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42D" w:rsidRPr="004E2971" w:rsidRDefault="0063242D" w:rsidP="0063242D">
      <w:pPr>
        <w:pStyle w:val="14"/>
        <w:tabs>
          <w:tab w:val="left" w:pos="0"/>
        </w:tabs>
        <w:rPr>
          <w:rFonts w:ascii="Times New Roman" w:hAnsi="Times New Roman"/>
          <w:lang w:val="uk-UA"/>
        </w:rPr>
      </w:pPr>
    </w:p>
    <w:p w:rsidR="0063242D" w:rsidRDefault="0063242D" w:rsidP="0063242D">
      <w:pPr>
        <w:pStyle w:val="14"/>
        <w:tabs>
          <w:tab w:val="left" w:pos="0"/>
        </w:tabs>
        <w:rPr>
          <w:rFonts w:ascii="Times New Roman" w:hAnsi="Times New Roman"/>
          <w:sz w:val="24"/>
          <w:szCs w:val="24"/>
          <w:lang w:val="uk-UA"/>
        </w:rPr>
      </w:pPr>
    </w:p>
    <w:p w:rsidR="004024BD" w:rsidRPr="00B853D2" w:rsidRDefault="004024BD" w:rsidP="004024BD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ntiqua" w:eastAsia="Calibri" w:hAnsi="Antiqua" w:cs="Times New Roman"/>
          <w:b/>
          <w:sz w:val="28"/>
          <w:szCs w:val="28"/>
          <w:lang w:val="uk-UA" w:eastAsia="ru-RU"/>
        </w:rPr>
      </w:pPr>
      <w:r w:rsidRPr="00B853D2">
        <w:rPr>
          <w:rFonts w:ascii="Antiqua" w:eastAsia="Calibri" w:hAnsi="Antiqua" w:cs="Times New Roman"/>
          <w:b/>
          <w:sz w:val="28"/>
          <w:szCs w:val="28"/>
          <w:lang w:val="uk-UA" w:eastAsia="ru-RU"/>
        </w:rPr>
        <w:t>ЗАТВЕРДЖЕНО</w:t>
      </w:r>
    </w:p>
    <w:p w:rsidR="004024BD" w:rsidRPr="004024BD" w:rsidRDefault="004024BD" w:rsidP="004024BD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ntiqua" w:eastAsia="Calibri" w:hAnsi="Antiqua" w:cs="Times New Roman"/>
          <w:sz w:val="28"/>
          <w:szCs w:val="28"/>
          <w:lang w:val="uk-UA" w:eastAsia="ru-RU"/>
        </w:rPr>
      </w:pPr>
      <w:r w:rsidRPr="004024BD">
        <w:rPr>
          <w:rFonts w:ascii="Antiqua" w:eastAsia="Calibri" w:hAnsi="Antiqua" w:cs="Times New Roman"/>
          <w:sz w:val="28"/>
          <w:szCs w:val="28"/>
          <w:lang w:val="uk-UA" w:eastAsia="ru-RU"/>
        </w:rPr>
        <w:t xml:space="preserve">рішення Обухівської міської ради </w:t>
      </w:r>
    </w:p>
    <w:p w:rsidR="004024BD" w:rsidRPr="004024BD" w:rsidRDefault="004024BD" w:rsidP="004024BD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ntiqua" w:eastAsia="Calibri" w:hAnsi="Antiqua" w:cs="Times New Roman"/>
          <w:sz w:val="28"/>
          <w:szCs w:val="28"/>
          <w:lang w:val="uk-UA" w:eastAsia="ru-RU"/>
        </w:rPr>
      </w:pPr>
      <w:r w:rsidRPr="004024BD">
        <w:rPr>
          <w:rFonts w:ascii="Antiqua" w:eastAsia="Calibri" w:hAnsi="Antiqua" w:cs="Times New Roman"/>
          <w:sz w:val="28"/>
          <w:szCs w:val="28"/>
          <w:lang w:val="uk-UA" w:eastAsia="ru-RU"/>
        </w:rPr>
        <w:t xml:space="preserve">Київської області </w:t>
      </w:r>
    </w:p>
    <w:p w:rsidR="004024BD" w:rsidRPr="004024BD" w:rsidRDefault="00025D5B" w:rsidP="004024BD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ntiqua" w:eastAsia="Calibri" w:hAnsi="Antiqua" w:cs="Times New Roman"/>
          <w:sz w:val="28"/>
          <w:szCs w:val="28"/>
          <w:lang w:val="uk-UA" w:eastAsia="ru-RU"/>
        </w:rPr>
      </w:pPr>
      <w:r>
        <w:rPr>
          <w:rFonts w:ascii="Antiqua" w:eastAsia="Calibri" w:hAnsi="Antiqua" w:cs="Times New Roman"/>
          <w:sz w:val="28"/>
          <w:szCs w:val="28"/>
          <w:lang w:val="uk-UA" w:eastAsia="ru-RU"/>
        </w:rPr>
        <w:t xml:space="preserve">від </w:t>
      </w:r>
      <w:r w:rsidR="00621ABE">
        <w:rPr>
          <w:rFonts w:ascii="Antiqua" w:eastAsia="Calibri" w:hAnsi="Antiqua" w:cs="Times New Roman"/>
          <w:sz w:val="28"/>
          <w:szCs w:val="28"/>
          <w:lang w:val="uk-UA" w:eastAsia="ru-RU"/>
        </w:rPr>
        <w:t>26 лютого 2026 року № 2145</w:t>
      </w:r>
      <w:bookmarkStart w:id="0" w:name="_GoBack"/>
      <w:bookmarkEnd w:id="0"/>
      <w:r>
        <w:rPr>
          <w:rFonts w:ascii="Antiqua" w:eastAsia="Calibri" w:hAnsi="Antiqua" w:cs="Times New Roman"/>
          <w:sz w:val="28"/>
          <w:szCs w:val="28"/>
          <w:lang w:val="uk-UA" w:eastAsia="ru-RU"/>
        </w:rPr>
        <w:t>-92</w:t>
      </w:r>
      <w:r w:rsidR="004024BD" w:rsidRPr="004024BD">
        <w:rPr>
          <w:rFonts w:ascii="Antiqua" w:eastAsia="Calibri" w:hAnsi="Antiqua" w:cs="Times New Roman"/>
          <w:sz w:val="28"/>
          <w:szCs w:val="28"/>
          <w:lang w:val="uk-UA" w:eastAsia="ru-RU"/>
        </w:rPr>
        <w:t>-</w:t>
      </w:r>
      <w:r w:rsidR="004024BD" w:rsidRPr="004024BD">
        <w:rPr>
          <w:rFonts w:ascii="Antiqua" w:eastAsia="Calibri" w:hAnsi="Antiqua" w:cs="Times New Roman"/>
          <w:sz w:val="28"/>
          <w:szCs w:val="28"/>
          <w:lang w:eastAsia="ru-RU"/>
        </w:rPr>
        <w:t>VIII</w:t>
      </w:r>
    </w:p>
    <w:p w:rsidR="0063242D" w:rsidRDefault="0063242D" w:rsidP="0063242D">
      <w:pPr>
        <w:pStyle w:val="14"/>
        <w:tabs>
          <w:tab w:val="left" w:pos="0"/>
        </w:tabs>
        <w:rPr>
          <w:rFonts w:ascii="Times New Roman" w:hAnsi="Times New Roman"/>
          <w:sz w:val="24"/>
          <w:szCs w:val="24"/>
          <w:lang w:val="uk-UA"/>
        </w:rPr>
      </w:pPr>
    </w:p>
    <w:p w:rsidR="0063242D" w:rsidRDefault="0063242D" w:rsidP="0063242D">
      <w:pPr>
        <w:pStyle w:val="14"/>
        <w:tabs>
          <w:tab w:val="left" w:pos="0"/>
        </w:tabs>
        <w:rPr>
          <w:rFonts w:ascii="Times New Roman" w:hAnsi="Times New Roman"/>
          <w:sz w:val="24"/>
          <w:szCs w:val="24"/>
          <w:lang w:val="uk-UA"/>
        </w:rPr>
      </w:pPr>
    </w:p>
    <w:p w:rsidR="0063242D" w:rsidRDefault="0063242D" w:rsidP="0063242D">
      <w:pPr>
        <w:pStyle w:val="14"/>
        <w:tabs>
          <w:tab w:val="left" w:pos="0"/>
        </w:tabs>
        <w:rPr>
          <w:rFonts w:ascii="Times New Roman" w:hAnsi="Times New Roman"/>
          <w:sz w:val="24"/>
          <w:szCs w:val="24"/>
          <w:lang w:val="uk-UA"/>
        </w:rPr>
      </w:pPr>
    </w:p>
    <w:p w:rsidR="0063242D" w:rsidRDefault="0063242D" w:rsidP="0063242D">
      <w:pPr>
        <w:pStyle w:val="14"/>
        <w:tabs>
          <w:tab w:val="left" w:pos="0"/>
        </w:tabs>
        <w:rPr>
          <w:rFonts w:ascii="Times New Roman" w:hAnsi="Times New Roman"/>
          <w:sz w:val="24"/>
          <w:szCs w:val="24"/>
          <w:lang w:val="uk-UA"/>
        </w:rPr>
      </w:pPr>
    </w:p>
    <w:p w:rsidR="0063242D" w:rsidRDefault="0063242D" w:rsidP="0063242D">
      <w:pPr>
        <w:pStyle w:val="14"/>
        <w:tabs>
          <w:tab w:val="left" w:pos="0"/>
        </w:tabs>
        <w:rPr>
          <w:rFonts w:ascii="Times New Roman" w:hAnsi="Times New Roman"/>
          <w:sz w:val="24"/>
          <w:szCs w:val="24"/>
          <w:lang w:val="uk-UA"/>
        </w:rPr>
      </w:pPr>
    </w:p>
    <w:p w:rsidR="0063242D" w:rsidRDefault="0063242D" w:rsidP="0063242D">
      <w:pPr>
        <w:pStyle w:val="14"/>
        <w:tabs>
          <w:tab w:val="left" w:pos="0"/>
        </w:tabs>
        <w:rPr>
          <w:rFonts w:ascii="Times New Roman" w:hAnsi="Times New Roman"/>
          <w:sz w:val="24"/>
          <w:szCs w:val="24"/>
          <w:lang w:val="uk-UA"/>
        </w:rPr>
      </w:pPr>
    </w:p>
    <w:p w:rsidR="0063242D" w:rsidRDefault="0063242D" w:rsidP="0063242D">
      <w:pPr>
        <w:pStyle w:val="14"/>
        <w:tabs>
          <w:tab w:val="left" w:pos="0"/>
        </w:tabs>
        <w:rPr>
          <w:rFonts w:ascii="Times New Roman" w:hAnsi="Times New Roman"/>
          <w:sz w:val="24"/>
          <w:szCs w:val="24"/>
          <w:lang w:val="uk-UA"/>
        </w:rPr>
      </w:pPr>
    </w:p>
    <w:p w:rsidR="0063242D" w:rsidRPr="00C4541B" w:rsidRDefault="0063242D" w:rsidP="0063242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</w:p>
    <w:p w:rsidR="0063242D" w:rsidRPr="00E93591" w:rsidRDefault="000F2CC9" w:rsidP="0063242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  <w:t>Виконання комплексної Програми</w:t>
      </w:r>
      <w:r w:rsidR="00E93591" w:rsidRPr="00E93591"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  <w:t xml:space="preserve"> утримання та розвитку  вулиць і доріг комунальної власності населених пунктів  Обухівської міської територіальної г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  <w:t>ромади Київської області на 2021-2025</w:t>
      </w:r>
      <w:r w:rsidR="00E93591" w:rsidRPr="00E93591"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  <w:t xml:space="preserve"> роки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  <w:t xml:space="preserve"> за 2025 рік</w:t>
      </w:r>
      <w:r w:rsidR="00E93591" w:rsidRPr="00E93591"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  <w:t>.</w:t>
      </w: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36"/>
          <w:szCs w:val="36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Default="0063242D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4AE9" w:rsidRDefault="002B4AE9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4AE9" w:rsidRDefault="002B4AE9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D6F39" w:rsidRDefault="006D6F39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93591" w:rsidRDefault="00E93591" w:rsidP="00D25EE5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4024BD" w:rsidRPr="00296CD0" w:rsidRDefault="004E2971" w:rsidP="004024B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024BD">
        <w:rPr>
          <w:rFonts w:ascii="Times New Roman" w:hAnsi="Times New Roman" w:cs="Times New Roman"/>
          <w:sz w:val="28"/>
          <w:szCs w:val="28"/>
          <w:lang w:val="uk-UA"/>
        </w:rPr>
        <w:t>істо Обухів</w:t>
      </w:r>
    </w:p>
    <w:p w:rsidR="0063242D" w:rsidRPr="00296CD0" w:rsidRDefault="000D5915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2026</w:t>
      </w:r>
    </w:p>
    <w:p w:rsidR="00296CD0" w:rsidRDefault="00296CD0" w:rsidP="0063242D">
      <w:pPr>
        <w:tabs>
          <w:tab w:val="left" w:pos="390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93591" w:rsidRDefault="00E93591" w:rsidP="0063242D">
      <w:pPr>
        <w:tabs>
          <w:tab w:val="left" w:pos="390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3242D" w:rsidRPr="00BC304C" w:rsidRDefault="0063242D" w:rsidP="00BC304C">
      <w:pPr>
        <w:pStyle w:val="ac"/>
        <w:numPr>
          <w:ilvl w:val="0"/>
          <w:numId w:val="4"/>
        </w:numPr>
        <w:tabs>
          <w:tab w:val="left" w:pos="390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C304C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ПАСПОРТ</w:t>
      </w:r>
      <w:r w:rsidR="00E93591" w:rsidRPr="00BC304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63242D" w:rsidRPr="00296CD0" w:rsidRDefault="000F2CC9" w:rsidP="006324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2CC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Виконання комплексної Програми </w:t>
      </w:r>
      <w:r w:rsidR="00E93591" w:rsidRPr="00E9359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утримання та розвитку  вулиць і доріг комунальної власності населених пунктів  Обухівської міської територіальної громади Київської області на </w:t>
      </w:r>
      <w:r w:rsidRPr="000F2CC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2021-2025 роки за 2025 рік</w:t>
      </w:r>
    </w:p>
    <w:tbl>
      <w:tblPr>
        <w:tblW w:w="990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6"/>
        <w:gridCol w:w="3270"/>
        <w:gridCol w:w="5964"/>
      </w:tblGrid>
      <w:tr w:rsidR="0063242D" w:rsidRPr="00621ABE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964" w:type="dxa"/>
          </w:tcPr>
          <w:p w:rsidR="0063242D" w:rsidRPr="00E93591" w:rsidRDefault="00E93591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7C8">
              <w:rPr>
                <w:rFonts w:ascii="Times New Roman" w:hAnsi="Times New Roman"/>
                <w:color w:val="000000"/>
                <w:sz w:val="28"/>
                <w:szCs w:val="24"/>
                <w:lang w:val="uk-UA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63242D" w:rsidRPr="00621ABE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964" w:type="dxa"/>
          </w:tcPr>
          <w:p w:rsidR="0063242D" w:rsidRPr="00296CD0" w:rsidRDefault="00D527C8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7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63242D" w:rsidRPr="00296CD0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Співрозробники програми</w:t>
            </w:r>
          </w:p>
        </w:tc>
        <w:tc>
          <w:tcPr>
            <w:tcW w:w="5964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3242D" w:rsidRPr="00621ABE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Відповідальні виконавці програми</w:t>
            </w:r>
          </w:p>
        </w:tc>
        <w:tc>
          <w:tcPr>
            <w:tcW w:w="5964" w:type="dxa"/>
          </w:tcPr>
          <w:p w:rsidR="0063242D" w:rsidRPr="00296CD0" w:rsidRDefault="00D527C8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7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області, комунальні підприємства</w:t>
            </w:r>
          </w:p>
        </w:tc>
      </w:tr>
      <w:tr w:rsidR="0063242D" w:rsidRPr="00621ABE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розпорядник бюджетних коштів</w:t>
            </w:r>
          </w:p>
        </w:tc>
        <w:tc>
          <w:tcPr>
            <w:tcW w:w="5964" w:type="dxa"/>
          </w:tcPr>
          <w:p w:rsidR="0063242D" w:rsidRPr="00296CD0" w:rsidRDefault="00E8527F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7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області, комунальні підприємства</w:t>
            </w:r>
          </w:p>
        </w:tc>
      </w:tr>
      <w:tr w:rsidR="0063242D" w:rsidRPr="00621ABE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Учасники програми </w:t>
            </w:r>
          </w:p>
        </w:tc>
        <w:tc>
          <w:tcPr>
            <w:tcW w:w="5964" w:type="dxa"/>
          </w:tcPr>
          <w:p w:rsidR="0063242D" w:rsidRPr="00296CD0" w:rsidRDefault="00D527C8" w:rsidP="00D52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7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Комунальні підприємства міста, суб’єкти</w:t>
            </w:r>
            <w:r w:rsidR="0063242D"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інші підприємства, які залучені на договірних засадах</w:t>
            </w:r>
            <w:r w:rsidR="00BC30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C304C"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відповідно до Закону України «Про публічні закупівлі»</w:t>
            </w:r>
            <w:r w:rsidR="00BC30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63242D" w:rsidRPr="00621ABE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5964" w:type="dxa"/>
          </w:tcPr>
          <w:p w:rsidR="0063242D" w:rsidRPr="00296CD0" w:rsidRDefault="0063242D" w:rsidP="00296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Створення сталого розвитку Обухівської об’єднаної територіальної громади Київської області</w:t>
            </w:r>
          </w:p>
        </w:tc>
      </w:tr>
      <w:tr w:rsidR="0063242D" w:rsidRPr="00296CD0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5964" w:type="dxa"/>
          </w:tcPr>
          <w:p w:rsidR="0063242D" w:rsidRPr="00296CD0" w:rsidRDefault="000F2CC9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2021 -2025</w:t>
            </w:r>
            <w:r w:rsidR="0063242D"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63242D" w:rsidRPr="00296CD0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</w:t>
            </w:r>
            <w:r w:rsidR="00A140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ьний обсяг фінансових ресурсів</w:t>
            </w:r>
          </w:p>
        </w:tc>
        <w:tc>
          <w:tcPr>
            <w:tcW w:w="5964" w:type="dxa"/>
          </w:tcPr>
          <w:p w:rsidR="0063242D" w:rsidRPr="00A1405C" w:rsidRDefault="00A1405C" w:rsidP="00296C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405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16 439 558,85 тис.грн</w:t>
            </w:r>
            <w:r w:rsidRPr="00A140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63242D" w:rsidRPr="00296CD0" w:rsidTr="00296CD0">
        <w:trPr>
          <w:trHeight w:val="20"/>
        </w:trPr>
        <w:tc>
          <w:tcPr>
            <w:tcW w:w="666" w:type="dxa"/>
          </w:tcPr>
          <w:p w:rsidR="0063242D" w:rsidRPr="00965D4D" w:rsidRDefault="00965D4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270" w:type="dxa"/>
          </w:tcPr>
          <w:p w:rsidR="0063242D" w:rsidRPr="00296CD0" w:rsidRDefault="00A1405C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 місцевого</w:t>
            </w:r>
            <w:r w:rsidR="000F2C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бюджету на 2025</w:t>
            </w:r>
            <w:r w:rsidR="00D527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5964" w:type="dxa"/>
          </w:tcPr>
          <w:p w:rsidR="0063242D" w:rsidRPr="001D78DD" w:rsidRDefault="00A1405C" w:rsidP="001D78DD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A1405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17 448 400,00 тис.грн</w:t>
            </w:r>
            <w:r w:rsidRPr="00A140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63242D" w:rsidRPr="00296CD0" w:rsidTr="00296CD0">
        <w:trPr>
          <w:trHeight w:val="343"/>
        </w:trPr>
        <w:tc>
          <w:tcPr>
            <w:tcW w:w="666" w:type="dxa"/>
          </w:tcPr>
          <w:p w:rsidR="0063242D" w:rsidRPr="00296CD0" w:rsidRDefault="00965D4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3242D"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Очікувані результати</w:t>
            </w:r>
          </w:p>
        </w:tc>
        <w:tc>
          <w:tcPr>
            <w:tcW w:w="5964" w:type="dxa"/>
          </w:tcPr>
          <w:p w:rsidR="0063242D" w:rsidRPr="00296CD0" w:rsidRDefault="0063242D" w:rsidP="00296CD0">
            <w:pPr>
              <w:tabs>
                <w:tab w:val="left" w:pos="6900"/>
              </w:tabs>
              <w:spacing w:after="0" w:line="240" w:lineRule="auto"/>
              <w:ind w:right="-56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Досягнення мети Програми</w:t>
            </w:r>
          </w:p>
        </w:tc>
      </w:tr>
      <w:tr w:rsidR="0063242D" w:rsidRPr="00621ABE" w:rsidTr="00296CD0">
        <w:trPr>
          <w:trHeight w:val="20"/>
        </w:trPr>
        <w:tc>
          <w:tcPr>
            <w:tcW w:w="666" w:type="dxa"/>
          </w:tcPr>
          <w:p w:rsidR="0063242D" w:rsidRPr="00296CD0" w:rsidRDefault="00965D4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3242D"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виконанням (орган, уповноважений здійснювати контроль за виконанням)</w:t>
            </w:r>
          </w:p>
        </w:tc>
        <w:tc>
          <w:tcPr>
            <w:tcW w:w="5964" w:type="dxa"/>
          </w:tcPr>
          <w:p w:rsidR="0063242D" w:rsidRPr="00296CD0" w:rsidRDefault="00D527C8" w:rsidP="00D52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Постійна комісія з </w:t>
            </w:r>
            <w:r w:rsidRPr="00D527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питань фінансів, бюджету, планування, соціально – економічного розвитку, інвестицій та міжнародного співробітництва; з питань комунальної власності, житлово – комунального господарства, енергозбереження, транспорту, благоустрою, будівництва та архітектури</w:t>
            </w:r>
            <w:r w:rsidR="00AB59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63242D" w:rsidRPr="00296CD0" w:rsidRDefault="0063242D" w:rsidP="0063242D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27C8" w:rsidRDefault="00D527C8" w:rsidP="0063242D">
      <w:pPr>
        <w:tabs>
          <w:tab w:val="left" w:pos="3720"/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27C8" w:rsidRDefault="00D527C8" w:rsidP="0063242D">
      <w:pPr>
        <w:tabs>
          <w:tab w:val="left" w:pos="3720"/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304C" w:rsidRPr="00BC304C" w:rsidRDefault="00BC304C" w:rsidP="00BC304C">
      <w:pPr>
        <w:pStyle w:val="ac"/>
        <w:numPr>
          <w:ilvl w:val="0"/>
          <w:numId w:val="4"/>
        </w:num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04C">
        <w:rPr>
          <w:rFonts w:ascii="Times New Roman" w:hAnsi="Times New Roman" w:cs="Times New Roman"/>
          <w:b/>
          <w:sz w:val="28"/>
          <w:szCs w:val="28"/>
          <w:lang w:val="uk-UA"/>
        </w:rPr>
        <w:t>Сучасні проблеми галузі, на розв’язання яких спрямована Програма</w:t>
      </w:r>
    </w:p>
    <w:p w:rsidR="00BC304C" w:rsidRDefault="00BC304C" w:rsidP="00BC304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Місто, як об’єкт управління, є складовою територіальної соціальноекономічної системи, на розвиток якої впливають різнобічні зовнішні і внутрішні чинники. 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>Це породжує чимало проблем соціально-економічного, політичного, містобудівного, екологічного характеру. Їх успішне розв’язання потребує реалізації цільових комплексних програм. Таким чином, формуючи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комплексну</w:t>
      </w:r>
      <w:r w:rsidRPr="00537603"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uk-UA"/>
        </w:rPr>
        <w:t xml:space="preserve"> </w:t>
      </w:r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Програму утримання та розвитку вулиць і доріг комунальної власності населених пунктів Обухівської </w:t>
      </w:r>
      <w:proofErr w:type="gramStart"/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міської </w:t>
      </w: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територіальної</w:t>
      </w:r>
      <w:proofErr w:type="gramEnd"/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г</w:t>
      </w:r>
      <w:r w:rsidR="0060479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ромади Київської області за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202</w:t>
      </w:r>
      <w:r w:rsidR="0060479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1-2025</w:t>
      </w:r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537603">
        <w:rPr>
          <w:rFonts w:ascii="Times New Roman" w:hAnsi="Times New Roman" w:cs="Times New Roman"/>
          <w:color w:val="111111"/>
          <w:sz w:val="28"/>
          <w:szCs w:val="28"/>
          <w:lang w:val="uk-UA" w:eastAsia="uk-UA"/>
        </w:rPr>
        <w:t xml:space="preserve">роки 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>передусім потрібно брати до уваги нагальні проблеми і виробляти комплексний системний підхід до їх розв’язання. Відмова від такого методологічного підходу, як свідчить досвід українських економічних перетворень, не забезпечить позитивних результатів. Основна проблема полягає в тому, що транспортно-експлуатаційний стан вулично-дорожньої мережі та дорожньої інфраструктури не забезпечує швидкого і комфортного пересування, економічного та безпечного перевезення пасажирів і вантажів, а отже, прискореного соціально-економічного, екологічно збалансованого розвитку міста, підвищення конкурентоспроможності міських вулиць щодо транзитних перевезень та безпеки руху транспорту і пішоходів. Значне зростання інтенсивності руху, особливо великовагових навантажень, призводить до руйнування покриття вуличн</w:t>
      </w:r>
      <w:r>
        <w:rPr>
          <w:rFonts w:ascii="Times New Roman" w:hAnsi="Times New Roman" w:cs="Times New Roman"/>
          <w:sz w:val="28"/>
          <w:szCs w:val="28"/>
          <w:lang w:val="ru-RU"/>
        </w:rPr>
        <w:t>о-дорожньої мережі міста. Комплексна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Програма утримання та розвитку вулиць і доріг комунальної власності населених пунктів Обухівської міської територіальної г</w:t>
      </w:r>
      <w:r w:rsidR="0060479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ромади Київської області за 2021-2025</w:t>
      </w:r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537603">
        <w:rPr>
          <w:rFonts w:ascii="Times New Roman" w:hAnsi="Times New Roman" w:cs="Times New Roman"/>
          <w:color w:val="111111"/>
          <w:sz w:val="28"/>
          <w:szCs w:val="28"/>
          <w:lang w:val="uk-UA" w:eastAsia="uk-UA"/>
        </w:rPr>
        <w:t>роки</w:t>
      </w:r>
      <w:r w:rsidRPr="00537603">
        <w:rPr>
          <w:rFonts w:ascii="Times New Roman" w:hAnsi="Times New Roman" w:cs="Times New Roman"/>
          <w:b/>
          <w:i/>
          <w:color w:val="111111"/>
          <w:sz w:val="28"/>
          <w:szCs w:val="28"/>
          <w:lang w:val="uk-UA" w:eastAsia="uk-UA"/>
        </w:rPr>
        <w:t xml:space="preserve"> 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(далі </w:t>
      </w:r>
      <w:r>
        <w:rPr>
          <w:rFonts w:ascii="Times New Roman" w:hAnsi="Times New Roman" w:cs="Times New Roman"/>
          <w:sz w:val="28"/>
          <w:szCs w:val="28"/>
          <w:lang w:val="ru-RU"/>
        </w:rPr>
        <w:t>- Програма) розрахована на три роки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. Програма визначає основні напрямки розвитку вуличної-дорожньої мережі </w:t>
      </w:r>
      <w:r w:rsidRPr="00537603">
        <w:rPr>
          <w:rFonts w:ascii="Times New Roman" w:hAnsi="Times New Roman" w:cs="Times New Roman"/>
          <w:sz w:val="28"/>
          <w:szCs w:val="28"/>
          <w:lang w:val="uk-UA"/>
        </w:rPr>
        <w:t>населених пунктів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>, вдосконалення</w:t>
      </w: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>інженерно-транспортної інфраструктури та упорядкування фінансового забезпечення дорожнього господарства. На основі цієї Програми прийматимуться рішення щодо забезпечення належного функціонування об’єктів дорожнього господарства та подальшого його розвитку в</w:t>
      </w: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 населених пунктах Обухівської міськ</w:t>
      </w:r>
      <w:r w:rsidR="0060479B">
        <w:rPr>
          <w:rFonts w:ascii="Times New Roman" w:hAnsi="Times New Roman" w:cs="Times New Roman"/>
          <w:sz w:val="28"/>
          <w:szCs w:val="28"/>
          <w:lang w:val="uk-UA"/>
        </w:rPr>
        <w:t>ої територіальної громади в 2021-2025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роках. В ході виконання Програми можуть відбуватися зміни в залежності від ефективності залучення інвестицій, а також, внутрішньої політики на загальнодержавному рівні.</w:t>
      </w:r>
    </w:p>
    <w:p w:rsidR="00BC304C" w:rsidRPr="00BC304C" w:rsidRDefault="00BC304C" w:rsidP="00BC304C">
      <w:pPr>
        <w:pStyle w:val="ac"/>
        <w:numPr>
          <w:ilvl w:val="0"/>
          <w:numId w:val="4"/>
        </w:num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0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 Програми </w:t>
      </w:r>
    </w:p>
    <w:p w:rsidR="00EC1EAB" w:rsidRDefault="00BC304C" w:rsidP="00BC304C">
      <w:pPr>
        <w:tabs>
          <w:tab w:val="left" w:pos="567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Метою Програми є поліпшення транспортно-експлуатаційного стану вулиць, дорожньої інфраструктури, забезпечення безперервного розвитку вулично-дорожньої мережі, покращення її технічних показників, підвищення рівня безпеки руху, швидкості, економічності та комфортності перевезень пасажирів автомобільним транспортом, розвитку автомобільного туризму, сприяння економічному та екологічно збалансованому розвитку дорожнього господарства. </w:t>
      </w:r>
    </w:p>
    <w:p w:rsidR="00EC1EAB" w:rsidRDefault="00EC1EAB" w:rsidP="00BC304C">
      <w:pPr>
        <w:tabs>
          <w:tab w:val="left" w:pos="567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304C" w:rsidRDefault="00BC304C" w:rsidP="00BC304C">
      <w:pPr>
        <w:tabs>
          <w:tab w:val="left" w:pos="567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На основі комплексного вивчення стану вулично-дорожньої мережі </w:t>
      </w:r>
      <w:r w:rsidRPr="00537603"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uk-UA"/>
        </w:rPr>
        <w:t>населених пунктів Обухівської міської територіальної громади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сформовано системний план </w:t>
      </w:r>
      <w:proofErr w:type="gram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її  капітального</w:t>
      </w:r>
      <w:proofErr w:type="gram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та поточного ремонтів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C304C" w:rsidRPr="00BC304C" w:rsidRDefault="00BC304C" w:rsidP="00BC304C">
      <w:p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</w:t>
      </w:r>
      <w:r w:rsidRPr="00BC304C">
        <w:rPr>
          <w:rFonts w:ascii="Times New Roman" w:hAnsi="Times New Roman" w:cs="Times New Roman"/>
          <w:b/>
          <w:sz w:val="28"/>
          <w:szCs w:val="28"/>
          <w:lang w:val="ru-RU"/>
        </w:rPr>
        <w:t>Обґрунтування напрямків і способів розв’язання проблем</w:t>
      </w:r>
    </w:p>
    <w:p w:rsidR="00BC304C" w:rsidRPr="00BC304C" w:rsidRDefault="00BC304C" w:rsidP="00BC304C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04C">
        <w:rPr>
          <w:rFonts w:ascii="Times New Roman" w:hAnsi="Times New Roman" w:cs="Times New Roman"/>
          <w:sz w:val="28"/>
          <w:szCs w:val="28"/>
          <w:lang w:val="uk-UA"/>
        </w:rPr>
        <w:t xml:space="preserve">3.1. Напрямки розв’язання проблем </w:t>
      </w:r>
    </w:p>
    <w:p w:rsidR="00BC304C" w:rsidRPr="00BC304C" w:rsidRDefault="00BC304C" w:rsidP="00BC304C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04C">
        <w:rPr>
          <w:rFonts w:ascii="Times New Roman" w:hAnsi="Times New Roman" w:cs="Times New Roman"/>
          <w:sz w:val="28"/>
          <w:szCs w:val="28"/>
          <w:lang w:val="uk-UA"/>
        </w:rPr>
        <w:t xml:space="preserve">Розв’язання проблеми здійснюватиметься за такими напрямками: </w:t>
      </w:r>
    </w:p>
    <w:p w:rsidR="00BC304C" w:rsidRPr="00BC304C" w:rsidRDefault="00BC304C" w:rsidP="00BC304C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04C">
        <w:rPr>
          <w:rFonts w:ascii="Times New Roman" w:hAnsi="Times New Roman" w:cs="Times New Roman"/>
          <w:sz w:val="28"/>
          <w:szCs w:val="28"/>
          <w:lang w:val="uk-UA"/>
        </w:rPr>
        <w:t xml:space="preserve">- поліпшення транспортно-експлуатаційного стану існуючих вулиць населених пунктів; </w:t>
      </w:r>
    </w:p>
    <w:p w:rsidR="00BC304C" w:rsidRPr="00BC304C" w:rsidRDefault="00BC304C" w:rsidP="00BC304C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04C">
        <w:rPr>
          <w:rFonts w:ascii="Times New Roman" w:hAnsi="Times New Roman" w:cs="Times New Roman"/>
          <w:sz w:val="28"/>
          <w:szCs w:val="28"/>
          <w:lang w:val="uk-UA"/>
        </w:rPr>
        <w:t xml:space="preserve">- підвищення безпеки дорожнього руху та екологічної безпеки; </w:t>
      </w:r>
    </w:p>
    <w:p w:rsidR="00BC304C" w:rsidRPr="00BC304C" w:rsidRDefault="00BC304C" w:rsidP="00BC304C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04C">
        <w:rPr>
          <w:rFonts w:ascii="Times New Roman" w:hAnsi="Times New Roman" w:cs="Times New Roman"/>
          <w:sz w:val="28"/>
          <w:szCs w:val="28"/>
          <w:lang w:val="uk-UA"/>
        </w:rPr>
        <w:t xml:space="preserve">- підвищення експлуатаційної якості вулично-дорожньої мережі шляхом впровадження прогресивних проектних рішень та сучасних технологій; </w:t>
      </w:r>
    </w:p>
    <w:p w:rsidR="00BC304C" w:rsidRPr="00BC304C" w:rsidRDefault="00BC304C" w:rsidP="00BC304C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04C">
        <w:rPr>
          <w:rFonts w:ascii="Times New Roman" w:hAnsi="Times New Roman" w:cs="Times New Roman"/>
          <w:sz w:val="28"/>
          <w:szCs w:val="28"/>
          <w:lang w:val="uk-UA"/>
        </w:rPr>
        <w:t xml:space="preserve">- розвиток дорожньої інфраструктури та поліпшення інформаційного забезпечення учасників дорожнього руху; </w:t>
      </w:r>
    </w:p>
    <w:p w:rsidR="00BC304C" w:rsidRPr="00BC304C" w:rsidRDefault="00BC304C" w:rsidP="00BC304C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04C">
        <w:rPr>
          <w:rFonts w:ascii="Times New Roman" w:hAnsi="Times New Roman" w:cs="Times New Roman"/>
          <w:sz w:val="28"/>
          <w:szCs w:val="28"/>
          <w:lang w:val="uk-UA"/>
        </w:rPr>
        <w:t>- удосконалення управління об’єктами дорожнього господарства та транспортної інфраструктури.</w:t>
      </w:r>
    </w:p>
    <w:p w:rsidR="00BC304C" w:rsidRPr="00BC304C" w:rsidRDefault="00BC304C" w:rsidP="00BC304C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304C" w:rsidRPr="00BC304C" w:rsidRDefault="00BC304C" w:rsidP="00BC304C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04C">
        <w:rPr>
          <w:rFonts w:ascii="Times New Roman" w:hAnsi="Times New Roman" w:cs="Times New Roman"/>
          <w:sz w:val="28"/>
          <w:szCs w:val="28"/>
          <w:lang w:val="uk-UA"/>
        </w:rPr>
        <w:t xml:space="preserve">3.2. Способи розв’язання проблем </w:t>
      </w:r>
    </w:p>
    <w:p w:rsidR="00BC304C" w:rsidRDefault="00BC304C" w:rsidP="00BC304C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04C">
        <w:rPr>
          <w:rFonts w:ascii="Times New Roman" w:hAnsi="Times New Roman" w:cs="Times New Roman"/>
          <w:sz w:val="28"/>
          <w:szCs w:val="28"/>
          <w:lang w:val="uk-UA"/>
        </w:rPr>
        <w:t>Способи розв’язання проблеми полягають у значному збільшенні обсягів робіт із капітального ремонту,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поточного ремонту,</w:t>
      </w:r>
      <w:r w:rsidRPr="00BC304C">
        <w:rPr>
          <w:rFonts w:ascii="Times New Roman" w:hAnsi="Times New Roman" w:cs="Times New Roman"/>
          <w:sz w:val="28"/>
          <w:szCs w:val="28"/>
          <w:lang w:val="uk-UA"/>
        </w:rPr>
        <w:t xml:space="preserve"> утримання вулиць та поліпшенні їх якості. Заходи і завдання Програми виконуватимуться за рахунок коштів місцевого бюджету, коштів інших джерел та спрямовуватимуться в основному на збереження існуючої вулично-дорожньої мережі, забезпечення безпеки дорожнього руху та екологічної безпеки вулиць, інформаційне забезпе</w:t>
      </w:r>
      <w:r>
        <w:rPr>
          <w:rFonts w:ascii="Times New Roman" w:hAnsi="Times New Roman" w:cs="Times New Roman"/>
          <w:sz w:val="28"/>
          <w:szCs w:val="28"/>
          <w:lang w:val="uk-UA"/>
        </w:rPr>
        <w:t>чення учасників дорожнього руху, вдосконалення організації-дорожнього руху.</w:t>
      </w:r>
    </w:p>
    <w:p w:rsidR="00BC304C" w:rsidRPr="00BC304C" w:rsidRDefault="00BC304C" w:rsidP="00BC304C">
      <w:pPr>
        <w:pStyle w:val="ac"/>
        <w:numPr>
          <w:ilvl w:val="0"/>
          <w:numId w:val="4"/>
        </w:num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04C">
        <w:rPr>
          <w:rFonts w:ascii="Times New Roman" w:hAnsi="Times New Roman" w:cs="Times New Roman"/>
          <w:b/>
          <w:sz w:val="28"/>
          <w:szCs w:val="28"/>
          <w:lang w:val="uk-UA"/>
        </w:rPr>
        <w:t>Основні завдання Програми</w:t>
      </w:r>
    </w:p>
    <w:p w:rsidR="00BC304C" w:rsidRPr="00BC304C" w:rsidRDefault="00BC304C" w:rsidP="00BC304C">
      <w:pPr>
        <w:tabs>
          <w:tab w:val="left" w:pos="567"/>
          <w:tab w:val="left" w:pos="6900"/>
        </w:tabs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304C">
        <w:rPr>
          <w:rFonts w:ascii="Times New Roman" w:hAnsi="Times New Roman" w:cs="Times New Roman"/>
          <w:sz w:val="28"/>
          <w:szCs w:val="28"/>
          <w:lang w:val="uk-UA"/>
        </w:rPr>
        <w:t xml:space="preserve">Програмою визначено такі основні завдання: - розвиток дорожнього господарства </w:t>
      </w:r>
      <w:r w:rsidRPr="00BC304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населених пунктів Обухівської міської територіальної громади</w:t>
      </w:r>
      <w:r w:rsidRPr="00BC304C">
        <w:rPr>
          <w:rFonts w:ascii="Times New Roman" w:hAnsi="Times New Roman" w:cs="Times New Roman"/>
          <w:sz w:val="28"/>
          <w:szCs w:val="28"/>
          <w:lang w:val="uk-UA"/>
        </w:rPr>
        <w:t xml:space="preserve">; - збереження вулично-дорожньої мережі та забезпечення її ефективного функціонування; - підвищення рівня безпеки дорожнього руху за допомогою сучасних технічних засобів регулювання дорожнього руху, розвиток дорожнього сервісу та інформаційного забезпечення всіх учасників дорожнього руху; - захист навколишнього природного середовища у процесі ремонту та утримання вулиць; - підвищення ефективності інвестиційної та науково-технічної діяльності; - </w:t>
      </w:r>
      <w:r w:rsidRPr="00BC304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удосконалення засад функціонування дорожнього господарства. Розвиток вулично-дорожньої мережі передбачає Капітальний та поточний ремонти  доріг з твердим покриттям і реконструкцію існуючих вулиць </w:t>
      </w:r>
      <w:r w:rsidRPr="00BC304C"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uk-UA"/>
        </w:rPr>
        <w:t>населених пунктів Обухівської міської територіальної громади</w:t>
      </w:r>
    </w:p>
    <w:p w:rsidR="00C85803" w:rsidRPr="00C85803" w:rsidRDefault="001B6E1B" w:rsidP="00C85803">
      <w:p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</w:t>
      </w:r>
      <w:r w:rsidR="00C85803" w:rsidRPr="00C85803">
        <w:rPr>
          <w:rFonts w:ascii="Times New Roman" w:hAnsi="Times New Roman" w:cs="Times New Roman"/>
          <w:b/>
          <w:sz w:val="28"/>
          <w:szCs w:val="28"/>
          <w:lang w:val="uk-UA"/>
        </w:rPr>
        <w:t>Передбачені Програмою заходи</w:t>
      </w:r>
    </w:p>
    <w:p w:rsidR="00C85803" w:rsidRPr="00C85803" w:rsidRDefault="00C85803" w:rsidP="00C85803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C85803">
        <w:rPr>
          <w:rFonts w:ascii="Times New Roman" w:hAnsi="Times New Roman" w:cs="Times New Roman"/>
          <w:sz w:val="28"/>
          <w:szCs w:val="28"/>
          <w:lang w:val="uk-UA"/>
        </w:rPr>
        <w:t xml:space="preserve">5.1. Капітальний ремонт об’єктів вулично-дорожньої мережі </w:t>
      </w:r>
      <w:r w:rsidRPr="00C858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населених пунктів Обухівської міської територіальної громади</w:t>
      </w:r>
      <w:r w:rsidRPr="00C85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85803" w:rsidRPr="00C85803" w:rsidRDefault="00C85803" w:rsidP="00C85803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5803">
        <w:rPr>
          <w:rFonts w:ascii="Times New Roman" w:hAnsi="Times New Roman" w:cs="Times New Roman"/>
          <w:sz w:val="28"/>
          <w:szCs w:val="28"/>
          <w:lang w:val="uk-UA"/>
        </w:rPr>
        <w:t>До капітального ремонту відносять роботи, які виконують періодично і  які спрямовані на відновлення та поліпшення основних показників експлуатаційної якості дорожнього одягу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інженерних споруд</w:t>
      </w:r>
      <w:r w:rsidRPr="00C85803">
        <w:rPr>
          <w:rFonts w:ascii="Times New Roman" w:hAnsi="Times New Roman" w:cs="Times New Roman"/>
          <w:sz w:val="28"/>
          <w:szCs w:val="28"/>
          <w:lang w:val="uk-UA"/>
        </w:rPr>
        <w:t>. Капітальний ремонт дорожнього одягу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інженерних споруд</w:t>
      </w:r>
      <w:r w:rsidRPr="00C85803">
        <w:rPr>
          <w:rFonts w:ascii="Times New Roman" w:hAnsi="Times New Roman" w:cs="Times New Roman"/>
          <w:sz w:val="28"/>
          <w:szCs w:val="28"/>
          <w:lang w:val="uk-UA"/>
        </w:rPr>
        <w:t xml:space="preserve"> передбачає підвищення його міцності з ме</w:t>
      </w:r>
      <w:r>
        <w:rPr>
          <w:rFonts w:ascii="Times New Roman" w:hAnsi="Times New Roman" w:cs="Times New Roman"/>
          <w:sz w:val="28"/>
          <w:szCs w:val="28"/>
          <w:lang w:val="uk-UA"/>
        </w:rPr>
        <w:t>тою зростання інтенсивності та безпеки дорожнього руху</w:t>
      </w:r>
      <w:r w:rsidRPr="00C85803">
        <w:rPr>
          <w:rFonts w:ascii="Times New Roman" w:hAnsi="Times New Roman" w:cs="Times New Roman"/>
          <w:sz w:val="28"/>
          <w:szCs w:val="28"/>
          <w:lang w:val="uk-UA"/>
        </w:rPr>
        <w:t xml:space="preserve"> та зміни складу потоку автомобілів. При капітальному ремонті одягу з асфальтобетонним покриттям виконують роботи по підсиленню та розширенню проїзної частини, в деяких випадках з перебудовою і підсиленням основи та вдосконаленням організації дорожнього руху. </w:t>
      </w:r>
    </w:p>
    <w:p w:rsidR="00C85803" w:rsidRPr="00C85803" w:rsidRDefault="00C85803" w:rsidP="00C85803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C85803">
        <w:rPr>
          <w:rFonts w:ascii="Times New Roman" w:hAnsi="Times New Roman" w:cs="Times New Roman"/>
          <w:sz w:val="28"/>
          <w:szCs w:val="28"/>
          <w:lang w:val="uk-UA"/>
        </w:rPr>
        <w:t xml:space="preserve">5.2. Поточний ремонт об’єктів вулично-дорожньої мережі </w:t>
      </w:r>
      <w:r w:rsidRPr="00C858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населених пунктів Обухівської міської територіальної громади.</w:t>
      </w:r>
      <w:r w:rsidR="00EC54C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C85803">
        <w:rPr>
          <w:rFonts w:ascii="Times New Roman" w:hAnsi="Times New Roman" w:cs="Times New Roman"/>
          <w:sz w:val="28"/>
          <w:szCs w:val="28"/>
          <w:lang w:val="uk-UA"/>
        </w:rPr>
        <w:t>Завдання поточного ремонту об’єктів дорожнього господарства полягає у підтриманні їх транспортно-експлуатаційних якостей шляхом усунення незначних пошкоджень, що виникли в процесі експлуатації, а також у постійному догляді за проїжджою частиною, шляхопроводами,  виявленні перешкод для учасників дорожнього руху та забезпечення їх усунення.</w:t>
      </w:r>
    </w:p>
    <w:p w:rsidR="00C85803" w:rsidRPr="00C85803" w:rsidRDefault="00C85803" w:rsidP="00C85803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5803">
        <w:rPr>
          <w:rFonts w:ascii="Times New Roman" w:hAnsi="Times New Roman" w:cs="Times New Roman"/>
          <w:sz w:val="28"/>
          <w:szCs w:val="28"/>
          <w:lang w:val="uk-UA"/>
        </w:rPr>
        <w:t xml:space="preserve">5.3. Ремонт внутришньодворових  проїздів та прибудинкових територій </w:t>
      </w:r>
    </w:p>
    <w:p w:rsidR="00C85803" w:rsidRPr="00C85803" w:rsidRDefault="00C85803" w:rsidP="00C85803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5803">
        <w:rPr>
          <w:rFonts w:ascii="Times New Roman" w:hAnsi="Times New Roman" w:cs="Times New Roman"/>
          <w:sz w:val="28"/>
          <w:szCs w:val="28"/>
          <w:lang w:val="uk-UA"/>
        </w:rPr>
        <w:t xml:space="preserve">Зазначена категорія є елементами системи транспортних комунікацій, що не виділяється червоними лініями та забезпечує транспортний зв’язок між будинками і ділянками всередині дворів, а також зв’язок з вуличнодорожньою мережею. </w:t>
      </w:r>
      <w:r w:rsidRPr="00C85803">
        <w:rPr>
          <w:rFonts w:ascii="Times New Roman" w:hAnsi="Times New Roman" w:cs="Times New Roman"/>
          <w:sz w:val="28"/>
          <w:szCs w:val="28"/>
          <w:lang w:val="ru-RU"/>
        </w:rPr>
        <w:t>За тривалий час експлуатації внутрішньо</w:t>
      </w:r>
      <w:r w:rsidRPr="00C85803">
        <w:rPr>
          <w:rFonts w:ascii="Times New Roman" w:hAnsi="Times New Roman" w:cs="Times New Roman"/>
          <w:sz w:val="28"/>
          <w:szCs w:val="28"/>
          <w:lang w:val="uk-UA"/>
        </w:rPr>
        <w:t>дворові</w:t>
      </w:r>
      <w:r w:rsidRPr="00C85803">
        <w:rPr>
          <w:rFonts w:ascii="Times New Roman" w:hAnsi="Times New Roman" w:cs="Times New Roman"/>
          <w:sz w:val="28"/>
          <w:szCs w:val="28"/>
          <w:lang w:val="ru-RU"/>
        </w:rPr>
        <w:t xml:space="preserve"> проїзд</w:t>
      </w:r>
      <w:r w:rsidRPr="00C8580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85803">
        <w:rPr>
          <w:rFonts w:ascii="Times New Roman" w:hAnsi="Times New Roman" w:cs="Times New Roman"/>
          <w:sz w:val="28"/>
          <w:szCs w:val="28"/>
          <w:lang w:val="ru-RU"/>
        </w:rPr>
        <w:t xml:space="preserve"> у районах багатоповерхової забудови зазнали значних руйнувань. Програмою передбачається проведення робіт з ліквідації усідань та деформацій проїжджої</w:t>
      </w:r>
      <w:r w:rsidR="00EC54C6">
        <w:rPr>
          <w:rFonts w:ascii="Times New Roman" w:hAnsi="Times New Roman" w:cs="Times New Roman"/>
          <w:sz w:val="28"/>
          <w:szCs w:val="28"/>
          <w:lang w:val="ru-RU"/>
        </w:rPr>
        <w:t xml:space="preserve"> та тротуарної</w:t>
      </w:r>
      <w:r w:rsidRPr="00C85803">
        <w:rPr>
          <w:rFonts w:ascii="Times New Roman" w:hAnsi="Times New Roman" w:cs="Times New Roman"/>
          <w:sz w:val="28"/>
          <w:szCs w:val="28"/>
          <w:lang w:val="ru-RU"/>
        </w:rPr>
        <w:t xml:space="preserve"> частини, з виправленням основи дорожнього одягу та в</w:t>
      </w:r>
      <w:r w:rsidR="00EC54C6">
        <w:rPr>
          <w:rFonts w:ascii="Times New Roman" w:hAnsi="Times New Roman" w:cs="Times New Roman"/>
          <w:sz w:val="28"/>
          <w:szCs w:val="28"/>
          <w:lang w:val="ru-RU"/>
        </w:rPr>
        <w:t>ідновленням дорожнього покриття і благоустрою в цілому.</w:t>
      </w:r>
    </w:p>
    <w:p w:rsidR="00C85803" w:rsidRPr="00C85803" w:rsidRDefault="00C85803" w:rsidP="00C85803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5803">
        <w:rPr>
          <w:rFonts w:ascii="Times New Roman" w:hAnsi="Times New Roman" w:cs="Times New Roman"/>
          <w:sz w:val="28"/>
          <w:szCs w:val="28"/>
          <w:lang w:val="uk-UA"/>
        </w:rPr>
        <w:t xml:space="preserve">5.4. Улаштування велосипедних доріжок </w:t>
      </w:r>
    </w:p>
    <w:p w:rsidR="00C85803" w:rsidRPr="00C85803" w:rsidRDefault="00C85803" w:rsidP="00C85803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5803">
        <w:rPr>
          <w:rFonts w:ascii="Times New Roman" w:hAnsi="Times New Roman" w:cs="Times New Roman"/>
          <w:sz w:val="28"/>
          <w:szCs w:val="28"/>
          <w:lang w:val="uk-UA"/>
        </w:rPr>
        <w:t xml:space="preserve">Основною метою є створення та розвиток велосипедної інфраструктури в </w:t>
      </w:r>
      <w:r w:rsidRPr="00C858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населених пунктів Обухівської міської територіальної громади</w:t>
      </w:r>
      <w:r w:rsidRPr="00C85803"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безпеки пересування організованих велосипедистів по населеним пунктам шляхом виведення їх з загального транспортного потоку і влаштуванням для них </w:t>
      </w:r>
      <w:r w:rsidRPr="00C8580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спеціального проїзду - ділянки (велодоріжки) без зменшення ширини проїзної частини руху для автомобілів, використовуючи при цьому існуючі  частини вулиць та тротуарів, відокремлюючи проїзд велосипедистів від загального руху пішоходів. </w:t>
      </w:r>
      <w:r w:rsidRPr="00C85803">
        <w:rPr>
          <w:rFonts w:ascii="Times New Roman" w:hAnsi="Times New Roman" w:cs="Times New Roman"/>
          <w:sz w:val="28"/>
          <w:szCs w:val="28"/>
          <w:lang w:val="ru-RU"/>
        </w:rPr>
        <w:t xml:space="preserve">Велосипеди не просто роблять безпечнішими дороги (адже водії змінюють свою поведінку, стають уважнішими, коли навколо є пішоходи та велосипедисти). Велосипедний рух сприяє безпеці в громадському середовищі в цілому.  Їзда на велосипеді не спричиняє викидів шкідливих газів та майже не створює шуму. Це є критично важливим для зниження впливу глобального потепління. Крім того, їзда велосипедом економить кошти, які були б витрачені водієм на автомобіль чи на громадський транспорт. Кожен кілометр подорожі на велосипеді замість автомобіля економить непрямі кошти бюджету. Це відбувається за рахунок: </w:t>
      </w:r>
    </w:p>
    <w:p w:rsidR="00C85803" w:rsidRPr="00C85803" w:rsidRDefault="00C85803" w:rsidP="00C85803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5803">
        <w:rPr>
          <w:rFonts w:ascii="Times New Roman" w:hAnsi="Times New Roman" w:cs="Times New Roman"/>
          <w:sz w:val="28"/>
          <w:szCs w:val="28"/>
          <w:lang w:val="uk-UA"/>
        </w:rPr>
        <w:t xml:space="preserve">• зниження витрат на охорону здоров’я у зв’язку з посиленою фізичною активністю; </w:t>
      </w:r>
    </w:p>
    <w:p w:rsidR="00C85803" w:rsidRPr="00C85803" w:rsidRDefault="00C85803" w:rsidP="00C85803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5803">
        <w:rPr>
          <w:rFonts w:ascii="Times New Roman" w:hAnsi="Times New Roman" w:cs="Times New Roman"/>
          <w:sz w:val="28"/>
          <w:szCs w:val="28"/>
          <w:lang w:val="uk-UA"/>
        </w:rPr>
        <w:t xml:space="preserve">• зниження витрат на пальне; </w:t>
      </w:r>
    </w:p>
    <w:p w:rsidR="00C85803" w:rsidRPr="00C85803" w:rsidRDefault="00C85803" w:rsidP="00C85803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5803">
        <w:rPr>
          <w:rFonts w:ascii="Times New Roman" w:hAnsi="Times New Roman" w:cs="Times New Roman"/>
          <w:sz w:val="28"/>
          <w:szCs w:val="28"/>
          <w:lang w:val="uk-UA"/>
        </w:rPr>
        <w:t xml:space="preserve">• зниження витрат, пов'язаних із забезпеченням безпеки на дорогах; </w:t>
      </w:r>
    </w:p>
    <w:p w:rsidR="00C85803" w:rsidRPr="00C85803" w:rsidRDefault="00C85803" w:rsidP="00C85803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5803">
        <w:rPr>
          <w:rFonts w:ascii="Times New Roman" w:hAnsi="Times New Roman" w:cs="Times New Roman"/>
          <w:sz w:val="28"/>
          <w:szCs w:val="28"/>
          <w:lang w:val="uk-UA"/>
        </w:rPr>
        <w:t xml:space="preserve">• зниження витрат, пов'язаних із забрудненням повітря та води; </w:t>
      </w:r>
    </w:p>
    <w:p w:rsidR="00C85803" w:rsidRPr="00C85803" w:rsidRDefault="00C85803" w:rsidP="00C85803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5803">
        <w:rPr>
          <w:rFonts w:ascii="Times New Roman" w:hAnsi="Times New Roman" w:cs="Times New Roman"/>
          <w:sz w:val="28"/>
          <w:szCs w:val="28"/>
          <w:lang w:val="uk-UA"/>
        </w:rPr>
        <w:t xml:space="preserve">• позитивний економічний вплив на туризм; </w:t>
      </w:r>
    </w:p>
    <w:p w:rsidR="00C85803" w:rsidRDefault="00C85803" w:rsidP="00C85803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5803">
        <w:rPr>
          <w:rFonts w:ascii="Times New Roman" w:hAnsi="Times New Roman" w:cs="Times New Roman"/>
          <w:sz w:val="28"/>
          <w:szCs w:val="28"/>
          <w:lang w:val="ru-RU"/>
        </w:rPr>
        <w:t>Створення велосипедних доріжок включатиме в себе розробку схем руху велосипедистів як в окремих частинах міста так і в комплексі, та подальше їх улаштування на вулицях міста.</w:t>
      </w:r>
    </w:p>
    <w:p w:rsidR="00EC54C6" w:rsidRDefault="00EC54C6" w:rsidP="00C85803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5.5. Впровадження інклюзивних маршрутів.</w:t>
      </w:r>
    </w:p>
    <w:p w:rsidR="001B6E1B" w:rsidRPr="001B6E1B" w:rsidRDefault="001B6E1B" w:rsidP="001B6E1B">
      <w:pPr>
        <w:tabs>
          <w:tab w:val="left" w:pos="567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1B6E1B">
        <w:rPr>
          <w:rFonts w:ascii="Times New Roman" w:hAnsi="Times New Roman" w:cs="Times New Roman"/>
          <w:bCs/>
          <w:sz w:val="28"/>
          <w:szCs w:val="28"/>
          <w:lang w:val="uk-UA"/>
        </w:rPr>
        <w:t>Впровадження інклюзивних маршрутів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1B6E1B">
        <w:rPr>
          <w:rFonts w:ascii="Times New Roman" w:hAnsi="Times New Roman" w:cs="Times New Roman"/>
          <w:sz w:val="28"/>
          <w:szCs w:val="28"/>
          <w:lang w:val="uk-UA"/>
        </w:rPr>
        <w:t xml:space="preserve"> спрямовується на створення безбар’єрного середовища на території Обухівської міської територіальної громади та включає такі заходи:</w:t>
      </w:r>
    </w:p>
    <w:p w:rsidR="001B6E1B" w:rsidRPr="001B6E1B" w:rsidRDefault="001B6E1B" w:rsidP="001B6E1B">
      <w:pPr>
        <w:pStyle w:val="ac"/>
        <w:numPr>
          <w:ilvl w:val="0"/>
          <w:numId w:val="6"/>
        </w:num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6E1B">
        <w:rPr>
          <w:rFonts w:ascii="Times New Roman" w:hAnsi="Times New Roman" w:cs="Times New Roman"/>
          <w:sz w:val="28"/>
          <w:szCs w:val="28"/>
          <w:lang w:val="uk-UA"/>
        </w:rPr>
        <w:t>Проведення аудиту стану вулично-дорожньої мережі на предмет доступності для маломобільних груп населення.</w:t>
      </w:r>
    </w:p>
    <w:p w:rsidR="001B6E1B" w:rsidRPr="001B6E1B" w:rsidRDefault="001B6E1B" w:rsidP="001B6E1B">
      <w:pPr>
        <w:pStyle w:val="ac"/>
        <w:numPr>
          <w:ilvl w:val="0"/>
          <w:numId w:val="6"/>
        </w:num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6E1B">
        <w:rPr>
          <w:rFonts w:ascii="Times New Roman" w:hAnsi="Times New Roman" w:cs="Times New Roman"/>
          <w:sz w:val="28"/>
          <w:szCs w:val="28"/>
          <w:lang w:val="uk-UA"/>
        </w:rPr>
        <w:t>Визначення та формування переліку пріоритетних інклюзивних маршрутів до закладів освіти, охорони здоров’я, адміністративних установ, об’єктів соціальної інфраструктури та громадських просторів.</w:t>
      </w:r>
    </w:p>
    <w:p w:rsidR="001B6E1B" w:rsidRPr="001B6E1B" w:rsidRDefault="001B6E1B" w:rsidP="001B6E1B">
      <w:pPr>
        <w:pStyle w:val="ac"/>
        <w:numPr>
          <w:ilvl w:val="0"/>
          <w:numId w:val="6"/>
        </w:num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Ремонт</w:t>
      </w:r>
      <w:r w:rsidRPr="001B6E1B">
        <w:rPr>
          <w:rFonts w:ascii="Times New Roman" w:hAnsi="Times New Roman" w:cs="Times New Roman"/>
          <w:sz w:val="28"/>
          <w:szCs w:val="28"/>
          <w:lang w:val="uk-UA"/>
        </w:rPr>
        <w:t xml:space="preserve"> тротуарів з урахуванням принципів універсального дизайну (зниження бордюрів, облаштування пандусів, влаштування тактильних елементів, заміна та ремонт покриття).</w:t>
      </w:r>
    </w:p>
    <w:p w:rsidR="001B6E1B" w:rsidRPr="001B6E1B" w:rsidRDefault="001B6E1B" w:rsidP="001B6E1B">
      <w:pPr>
        <w:pStyle w:val="ac"/>
        <w:numPr>
          <w:ilvl w:val="0"/>
          <w:numId w:val="6"/>
        </w:num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6E1B">
        <w:rPr>
          <w:rFonts w:ascii="Times New Roman" w:hAnsi="Times New Roman" w:cs="Times New Roman"/>
          <w:sz w:val="28"/>
          <w:szCs w:val="28"/>
          <w:lang w:val="uk-UA"/>
        </w:rPr>
        <w:t>Облаштування безпечних пішохідних переходів: зниження бордюрів, нанесення контрастної розмітки, встановлення світлофорів з аудіосигналами та тактильних покажчиків.</w:t>
      </w:r>
    </w:p>
    <w:p w:rsidR="001B6E1B" w:rsidRPr="001B6E1B" w:rsidRDefault="001B6E1B" w:rsidP="001B6E1B">
      <w:pPr>
        <w:pStyle w:val="ac"/>
        <w:numPr>
          <w:ilvl w:val="0"/>
          <w:numId w:val="6"/>
        </w:num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6E1B">
        <w:rPr>
          <w:rFonts w:ascii="Times New Roman" w:hAnsi="Times New Roman" w:cs="Times New Roman"/>
          <w:sz w:val="28"/>
          <w:szCs w:val="28"/>
          <w:lang w:val="uk-UA"/>
        </w:rPr>
        <w:t>Забезпечення доступності громадського транспорту шляхом влаштування підвищених посадкових платформ, облаштування зупиночних комплексів для низькопідлогового транспорту та встановлення адаптованої навігації.</w:t>
      </w:r>
    </w:p>
    <w:p w:rsidR="001B6E1B" w:rsidRPr="001B6E1B" w:rsidRDefault="001B6E1B" w:rsidP="001B6E1B">
      <w:pPr>
        <w:pStyle w:val="ac"/>
        <w:numPr>
          <w:ilvl w:val="0"/>
          <w:numId w:val="6"/>
        </w:num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6E1B">
        <w:rPr>
          <w:rFonts w:ascii="Times New Roman" w:hAnsi="Times New Roman" w:cs="Times New Roman"/>
          <w:sz w:val="28"/>
          <w:szCs w:val="28"/>
          <w:lang w:val="uk-UA"/>
        </w:rPr>
        <w:lastRenderedPageBreak/>
        <w:t>Встановлення дорожніх знаків, інформаційних табличок та навігаційних елементів, що відповідають вимогам доступності.</w:t>
      </w:r>
    </w:p>
    <w:p w:rsidR="001B6E1B" w:rsidRPr="001B6E1B" w:rsidRDefault="001B6E1B" w:rsidP="001B6E1B">
      <w:pPr>
        <w:pStyle w:val="ac"/>
        <w:numPr>
          <w:ilvl w:val="0"/>
          <w:numId w:val="6"/>
        </w:num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1B6E1B">
        <w:rPr>
          <w:rFonts w:ascii="Times New Roman" w:hAnsi="Times New Roman" w:cs="Times New Roman"/>
          <w:sz w:val="28"/>
          <w:szCs w:val="28"/>
          <w:lang w:val="uk-UA"/>
        </w:rPr>
        <w:t>творення інклюзивних шляхів у громадських просторах (скверах, парках, зонах відпочинку) з забезпеченням безперервності маршрутів.</w:t>
      </w:r>
    </w:p>
    <w:p w:rsidR="001B6E1B" w:rsidRDefault="001B6E1B" w:rsidP="001B6E1B">
      <w:pPr>
        <w:pStyle w:val="ac"/>
        <w:numPr>
          <w:ilvl w:val="0"/>
          <w:numId w:val="6"/>
        </w:num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6E1B">
        <w:rPr>
          <w:rFonts w:ascii="Times New Roman" w:hAnsi="Times New Roman" w:cs="Times New Roman"/>
          <w:sz w:val="28"/>
          <w:szCs w:val="28"/>
          <w:lang w:val="uk-UA"/>
        </w:rPr>
        <w:t>Проведення щорічного моніторингу стану доступності та коригування інклюзивних маршрутів з урахуванням пропозицій мешканців та змін у міській інфраструктурі.</w:t>
      </w:r>
    </w:p>
    <w:p w:rsidR="001B6E1B" w:rsidRPr="001B6E1B" w:rsidRDefault="001B6E1B" w:rsidP="001B6E1B">
      <w:pPr>
        <w:pStyle w:val="ac"/>
        <w:numPr>
          <w:ilvl w:val="0"/>
          <w:numId w:val="7"/>
        </w:num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6E1B">
        <w:rPr>
          <w:rFonts w:ascii="Times New Roman" w:hAnsi="Times New Roman" w:cs="Times New Roman"/>
          <w:b/>
          <w:sz w:val="28"/>
          <w:szCs w:val="28"/>
          <w:lang w:val="uk-UA"/>
        </w:rPr>
        <w:t>Фінансове забезпечення виконання Програми</w:t>
      </w:r>
    </w:p>
    <w:p w:rsidR="001B6E1B" w:rsidRDefault="001B6E1B" w:rsidP="001B6E1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603">
        <w:rPr>
          <w:rFonts w:ascii="Times New Roman" w:hAnsi="Times New Roman" w:cs="Times New Roman"/>
          <w:sz w:val="28"/>
          <w:szCs w:val="28"/>
          <w:lang w:val="uk-UA"/>
        </w:rPr>
        <w:t>Кошти міського бюджету, інвестиції. Об’єми проведення робіт та фінансування наведені у додатку 1 «Кошторис  програми утримання та розвитку  вулиць і доріг комунальної власності населених пунктів  Обухівської міської територіальної громади Київської області</w:t>
      </w:r>
      <w:r w:rsidR="0060479B">
        <w:rPr>
          <w:rFonts w:ascii="Times New Roman" w:hAnsi="Times New Roman" w:cs="Times New Roman"/>
          <w:sz w:val="28"/>
          <w:szCs w:val="28"/>
          <w:lang w:val="uk-UA"/>
        </w:rPr>
        <w:t xml:space="preserve"> на 2021-2025 роки</w:t>
      </w:r>
      <w:r w:rsidR="00994429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994429" w:rsidRPr="00994429" w:rsidRDefault="00994429" w:rsidP="00994429">
      <w:pPr>
        <w:pStyle w:val="ac"/>
        <w:numPr>
          <w:ilvl w:val="0"/>
          <w:numId w:val="7"/>
        </w:num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4429">
        <w:rPr>
          <w:rFonts w:ascii="Times New Roman" w:hAnsi="Times New Roman" w:cs="Times New Roman"/>
          <w:b/>
          <w:sz w:val="28"/>
          <w:szCs w:val="28"/>
          <w:lang w:val="ru-RU"/>
        </w:rPr>
        <w:t>Координація та контроль за ходом виконанням Програми</w:t>
      </w:r>
    </w:p>
    <w:p w:rsidR="00994429" w:rsidRPr="00994429" w:rsidRDefault="00994429" w:rsidP="00994429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994429"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Координацію діяльності та систематичний контроль за виконанням передбачених Програмою заходів, ефективним та цільовим використанням коштів її виконавцями здійснює </w:t>
      </w:r>
      <w:r>
        <w:rPr>
          <w:rFonts w:ascii="Times New Roman" w:hAnsi="Times New Roman" w:cs="Times New Roman"/>
          <w:sz w:val="28"/>
          <w:szCs w:val="28"/>
          <w:lang w:val="uk-UA"/>
        </w:rPr>
        <w:t>Управління капітального будівництва та експлуатаційних послуг виконавчого комітету</w:t>
      </w:r>
      <w:r w:rsidRPr="00994429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Обухівської міської ради, </w:t>
      </w:r>
      <w:r w:rsidRPr="00994429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постійні комісії з питань  фінансів, бюджету, планування, соціально – економічного розвитку, інвестицій та міжнародного співробітництва ; з питань комунальної власності, житлово – комунального господарства, енергозбереження, транспорту, благоустрою, будівництва та   архітектури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ab/>
      </w:r>
      <w:r w:rsidRPr="00994429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Підсумковий звіт  про хід виконання Програми  готується 1 раз на рік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.</w:t>
      </w:r>
      <w:r w:rsidRPr="00994429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Проміжний звіт – щоквартально, у терміни визначені рішенням виконкому Обухівської міської ради.</w:t>
      </w:r>
    </w:p>
    <w:p w:rsidR="00994429" w:rsidRPr="00994429" w:rsidRDefault="00994429" w:rsidP="00994429">
      <w:p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4429">
        <w:rPr>
          <w:rFonts w:ascii="Times New Roman" w:hAnsi="Times New Roman" w:cs="Times New Roman"/>
          <w:b/>
          <w:sz w:val="28"/>
          <w:szCs w:val="28"/>
          <w:lang w:val="uk-UA"/>
        </w:rPr>
        <w:t>8. Очікувані результати виконання Програми</w:t>
      </w:r>
    </w:p>
    <w:p w:rsidR="00994429" w:rsidRPr="00994429" w:rsidRDefault="00994429" w:rsidP="00994429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4429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Програми дасть змогу забезпечити: </w:t>
      </w:r>
    </w:p>
    <w:p w:rsidR="00994429" w:rsidRPr="00994429" w:rsidRDefault="00994429" w:rsidP="00994429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4429">
        <w:rPr>
          <w:rFonts w:ascii="Times New Roman" w:hAnsi="Times New Roman" w:cs="Times New Roman"/>
          <w:sz w:val="28"/>
          <w:szCs w:val="28"/>
          <w:lang w:val="uk-UA"/>
        </w:rPr>
        <w:t xml:space="preserve">- зменшення щорічних втрат із міського бюджету внаслідок незадовільного стану вулиць та збільшення щорічних надходжень до міського бюджету; </w:t>
      </w:r>
    </w:p>
    <w:p w:rsidR="00994429" w:rsidRPr="00994429" w:rsidRDefault="00994429" w:rsidP="00994429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4429">
        <w:rPr>
          <w:rFonts w:ascii="Times New Roman" w:hAnsi="Times New Roman" w:cs="Times New Roman"/>
          <w:sz w:val="28"/>
          <w:szCs w:val="28"/>
          <w:lang w:val="uk-UA"/>
        </w:rPr>
        <w:t xml:space="preserve">- поліпшення транспортно-експлуатаційного стану вулично-дорожньої мережі і приведення її у відповідність із вимогами нормативних документів, створення належної дорожньої інфраструктури; </w:t>
      </w:r>
    </w:p>
    <w:p w:rsidR="00994429" w:rsidRPr="00994429" w:rsidRDefault="00994429" w:rsidP="00994429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4429">
        <w:rPr>
          <w:rFonts w:ascii="Times New Roman" w:hAnsi="Times New Roman" w:cs="Times New Roman"/>
          <w:sz w:val="28"/>
          <w:szCs w:val="28"/>
          <w:lang w:val="uk-UA"/>
        </w:rPr>
        <w:t xml:space="preserve">- зменшення кількості дорожньо-транспортних пригод та забезпечення безпеки всіх учасників дорожнього руху; </w:t>
      </w:r>
    </w:p>
    <w:p w:rsidR="00994429" w:rsidRPr="00994429" w:rsidRDefault="00994429" w:rsidP="00994429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4429">
        <w:rPr>
          <w:rFonts w:ascii="Times New Roman" w:hAnsi="Times New Roman" w:cs="Times New Roman"/>
          <w:sz w:val="28"/>
          <w:szCs w:val="28"/>
          <w:lang w:val="uk-UA"/>
        </w:rPr>
        <w:t>- поліпшення транспортного сполучення вулиць;</w:t>
      </w:r>
    </w:p>
    <w:p w:rsidR="00994429" w:rsidRPr="00994429" w:rsidRDefault="00994429" w:rsidP="00994429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4429">
        <w:rPr>
          <w:rFonts w:ascii="Times New Roman" w:hAnsi="Times New Roman" w:cs="Times New Roman"/>
          <w:sz w:val="28"/>
          <w:szCs w:val="28"/>
          <w:lang w:val="uk-UA"/>
        </w:rPr>
        <w:t xml:space="preserve">  - удосконалення системи управління вулично-дорожньою мережею населених  пунктів; </w:t>
      </w:r>
    </w:p>
    <w:p w:rsidR="00994429" w:rsidRPr="00994429" w:rsidRDefault="00994429" w:rsidP="00994429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442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підвищення ефективності використання бюджетних коштів; </w:t>
      </w:r>
    </w:p>
    <w:p w:rsidR="00994429" w:rsidRPr="00994429" w:rsidRDefault="00994429" w:rsidP="00994429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4429">
        <w:rPr>
          <w:rFonts w:ascii="Times New Roman" w:hAnsi="Times New Roman" w:cs="Times New Roman"/>
          <w:sz w:val="28"/>
          <w:szCs w:val="28"/>
          <w:lang w:val="uk-UA"/>
        </w:rPr>
        <w:t xml:space="preserve">- залучення інших джерел фінансування на будівництво, реконструкцію та капітальний ремонт складових дорожньої інфраструктури; </w:t>
      </w:r>
    </w:p>
    <w:p w:rsidR="00994429" w:rsidRDefault="00994429" w:rsidP="00994429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4429">
        <w:rPr>
          <w:rFonts w:ascii="Times New Roman" w:hAnsi="Times New Roman" w:cs="Times New Roman"/>
          <w:sz w:val="28"/>
          <w:szCs w:val="28"/>
          <w:lang w:val="uk-UA"/>
        </w:rPr>
        <w:t>- зменшення рівня забруднення атмосфери внаслідок транспортних і технологічних викидів та відходів;</w:t>
      </w:r>
    </w:p>
    <w:p w:rsidR="00994429" w:rsidRPr="00994429" w:rsidRDefault="00994429" w:rsidP="00994429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зменшення барєрності на вулично-дорожній мережі громади.</w:t>
      </w:r>
      <w:r w:rsidRPr="009944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94429" w:rsidRPr="00537603" w:rsidRDefault="00994429" w:rsidP="0099442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B6E1B" w:rsidRPr="001B6E1B" w:rsidRDefault="001B6E1B" w:rsidP="001B6E1B">
      <w:pPr>
        <w:pStyle w:val="ac"/>
        <w:tabs>
          <w:tab w:val="left" w:pos="3720"/>
          <w:tab w:val="left" w:pos="6900"/>
        </w:tabs>
        <w:ind w:left="10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B6E1B" w:rsidRPr="00C85803" w:rsidRDefault="001B6E1B" w:rsidP="00C85803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304C" w:rsidRPr="00BC304C" w:rsidRDefault="00BC304C" w:rsidP="00BC304C">
      <w:p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C304C" w:rsidRPr="00BC304C" w:rsidRDefault="00BC304C" w:rsidP="00BC304C">
      <w:pPr>
        <w:tabs>
          <w:tab w:val="left" w:pos="567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304C" w:rsidRPr="00BC304C" w:rsidRDefault="00BC304C" w:rsidP="00BC304C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D527C8">
      <w:pPr>
        <w:tabs>
          <w:tab w:val="left" w:pos="3720"/>
          <w:tab w:val="left" w:pos="6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3242D" w:rsidRPr="00296CD0" w:rsidRDefault="0063242D" w:rsidP="00BC30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3242D" w:rsidRPr="00296CD0" w:rsidRDefault="0063242D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3242D" w:rsidRDefault="0063242D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515D4" w:rsidRDefault="003515D4" w:rsidP="006324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C1EAB" w:rsidRDefault="00EC1EAB" w:rsidP="00EC1EA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515D4" w:rsidRPr="00EC1EAB" w:rsidRDefault="003515D4" w:rsidP="00EC1EA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  <w:sectPr w:rsidR="003515D4" w:rsidRPr="00EC1EAB" w:rsidSect="00621ABE">
          <w:pgSz w:w="12240" w:h="15840"/>
          <w:pgMar w:top="-709" w:right="850" w:bottom="850" w:left="1417" w:header="0" w:footer="0" w:gutter="0"/>
          <w:cols w:space="720"/>
          <w:formProt w:val="0"/>
          <w:docGrid w:linePitch="360" w:charSpace="4096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3476"/>
        <w:gridCol w:w="68"/>
        <w:gridCol w:w="1701"/>
        <w:gridCol w:w="1701"/>
        <w:gridCol w:w="1418"/>
        <w:gridCol w:w="1841"/>
        <w:gridCol w:w="2411"/>
      </w:tblGrid>
      <w:tr w:rsidR="0075042C" w:rsidRPr="00621ABE" w:rsidTr="0075042C">
        <w:trPr>
          <w:trHeight w:val="855"/>
        </w:trPr>
        <w:tc>
          <w:tcPr>
            <w:tcW w:w="846" w:type="dxa"/>
            <w:noWrap/>
            <w:hideMark/>
          </w:tcPr>
          <w:p w:rsidR="0075042C" w:rsidRPr="00EC1EAB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</w:p>
        </w:tc>
        <w:tc>
          <w:tcPr>
            <w:tcW w:w="13466" w:type="dxa"/>
            <w:gridSpan w:val="8"/>
            <w:hideMark/>
          </w:tcPr>
          <w:p w:rsidR="0075042C" w:rsidRPr="0060479B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  <w:lang w:val="ru-RU"/>
              </w:rPr>
            </w:pPr>
            <w:r w:rsidRPr="006047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  <w:lang w:val="ru-RU"/>
              </w:rPr>
              <w:t xml:space="preserve">Звіт про хід </w:t>
            </w:r>
            <w:proofErr w:type="gramStart"/>
            <w:r w:rsidRPr="006047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  <w:lang w:val="ru-RU"/>
              </w:rPr>
              <w:t>виконання  програми</w:t>
            </w:r>
            <w:proofErr w:type="gramEnd"/>
            <w:r w:rsidRPr="006047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  <w:lang w:val="ru-RU"/>
              </w:rPr>
              <w:t xml:space="preserve"> утримання та розвитку  вулиць і доріг комунальної власності населених пунктів  Обухівської міської територіальної громади Київської області на 2021-2025 роки на 2025 рік</w:t>
            </w:r>
          </w:p>
        </w:tc>
      </w:tr>
      <w:tr w:rsidR="0075042C" w:rsidRPr="0075042C" w:rsidTr="00EA0195">
        <w:trPr>
          <w:trHeight w:val="124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Програма</w:t>
            </w:r>
          </w:p>
        </w:tc>
        <w:tc>
          <w:tcPr>
            <w:tcW w:w="850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№ з/п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Заходи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proofErr w:type="gramStart"/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Сума  бюджетних</w:t>
            </w:r>
            <w:proofErr w:type="gramEnd"/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коштів,грн.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Виконано за 2025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Залишок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Примітка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Відповідальний виконавець</w:t>
            </w:r>
          </w:p>
        </w:tc>
      </w:tr>
      <w:tr w:rsidR="0075042C" w:rsidRPr="0075042C" w:rsidTr="0075042C">
        <w:trPr>
          <w:trHeight w:val="31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1055" w:type="dxa"/>
            <w:gridSpan w:val="7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Розділ 1. Будівництво, реконструкція , капітальний ремонт  вулиць та доріг комунальної власності населених пунктів Обухівської міської територіальної громади </w:t>
            </w:r>
          </w:p>
        </w:tc>
        <w:tc>
          <w:tcPr>
            <w:tcW w:w="2411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 </w:t>
            </w:r>
          </w:p>
        </w:tc>
      </w:tr>
      <w:tr w:rsidR="0075042C" w:rsidRPr="0075042C" w:rsidTr="00EA0195">
        <w:trPr>
          <w:trHeight w:val="189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1.1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Капітальний ремонт сходів по вул. Київська, 150 в м. Обухів Київської області, в т.ч. виготовлення КД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80 000,00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78 208,06   </w:t>
            </w:r>
          </w:p>
        </w:tc>
        <w:tc>
          <w:tcPr>
            <w:tcW w:w="1418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1 791,94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Капітальний ремонт сходів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75042C" w:rsidRPr="0075042C" w:rsidTr="00EA0195">
        <w:trPr>
          <w:trHeight w:val="219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1.2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Капітальний ремонт сходів по вул. Київська, 156 в м. Обухів Київської області, в т.ч. виготовлення КД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90 000,00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86 792,25   </w:t>
            </w:r>
          </w:p>
        </w:tc>
        <w:tc>
          <w:tcPr>
            <w:tcW w:w="1418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 3 207,75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Капітальний ремонт сходів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75042C" w:rsidRPr="0075042C" w:rsidTr="00EA0195">
        <w:trPr>
          <w:trHeight w:val="189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1.3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Капітальний ремонт тротуару по вулиці Київська, 124-126 в м. Обухів Київської області, в т.ч. виготовлення КД (аварійно-відновлювальні роботи)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310 000,00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308 965,07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1 034,93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Капітальний ремонт тротуару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75042C" w:rsidRPr="0075042C" w:rsidTr="00EA0195">
        <w:trPr>
          <w:trHeight w:val="189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lastRenderedPageBreak/>
              <w:t>7461</w:t>
            </w:r>
          </w:p>
        </w:tc>
        <w:tc>
          <w:tcPr>
            <w:tcW w:w="850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1.4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Розроблення проєктно-кошторисної документації в тому числі експертиза , «капітальний ремонт частини дорожнього покриття із влаштування водовідведення   по вулиці Усівка Київської області місто Обухів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39 999,90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0,10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Розроблення ПКД 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75042C" w:rsidRPr="0075042C" w:rsidTr="00EA0195">
        <w:trPr>
          <w:trHeight w:val="186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7691</w:t>
            </w:r>
          </w:p>
        </w:tc>
        <w:tc>
          <w:tcPr>
            <w:tcW w:w="850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1.5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proofErr w:type="gramStart"/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Розроблення  проєктно</w:t>
            </w:r>
            <w:proofErr w:type="gramEnd"/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-кошторисної документації в тому числі експертиза 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br/>
              <w:t>«Капітальний ремонт частини зливоприймальної каналізації та укріплення у косу по вулиці Київська , Київська область місто Обухів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827 900,00</w:t>
            </w:r>
          </w:p>
        </w:tc>
        <w:tc>
          <w:tcPr>
            <w:tcW w:w="1701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79 692,80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748 207,20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Капітальний ремонт 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75042C" w:rsidRPr="0075042C" w:rsidTr="00EA0195">
        <w:trPr>
          <w:trHeight w:val="193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1.6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Капітальний ремонт частини дорожнього покриття із влаштуванням водовідведення по вулиці Усівка Київської області місто Обухів 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420 500,00</w:t>
            </w:r>
          </w:p>
        </w:tc>
        <w:tc>
          <w:tcPr>
            <w:tcW w:w="1701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415 277,92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5 222,08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Капітальний ремонт 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75042C" w:rsidRPr="0075042C" w:rsidTr="00EA0195">
        <w:trPr>
          <w:trHeight w:val="199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1.7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Капітальний ремонт тротуару, за адресою: вул. Київська 144, м. Обухів, Київської області, в т.ч. виготовлення КД та експертиза.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 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000,00</w:t>
            </w:r>
          </w:p>
        </w:tc>
        <w:tc>
          <w:tcPr>
            <w:tcW w:w="1701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1 287 361,81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638,19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Капітальний ремонт тротуару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75042C" w:rsidRPr="0075042C" w:rsidTr="00EA0195">
        <w:trPr>
          <w:trHeight w:val="31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850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 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Разом по роздіу 1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3 228 400,00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2 296 297,81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 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 </w:t>
            </w:r>
          </w:p>
        </w:tc>
        <w:tc>
          <w:tcPr>
            <w:tcW w:w="2411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 </w:t>
            </w:r>
          </w:p>
        </w:tc>
      </w:tr>
      <w:tr w:rsidR="0075042C" w:rsidRPr="0075042C" w:rsidTr="0075042C">
        <w:trPr>
          <w:trHeight w:val="55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1055" w:type="dxa"/>
            <w:gridSpan w:val="7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Розділ 2.1. Поточний ремонт вулиць та доріг комунальної власності населених пунктів Обухівської міської територіальної громади </w:t>
            </w:r>
          </w:p>
        </w:tc>
        <w:tc>
          <w:tcPr>
            <w:tcW w:w="2411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 </w:t>
            </w:r>
          </w:p>
        </w:tc>
      </w:tr>
      <w:tr w:rsidR="0075042C" w:rsidRPr="00621ABE" w:rsidTr="00EA0195">
        <w:trPr>
          <w:trHeight w:val="238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lastRenderedPageBreak/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2.1.1.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Поточний ремонт доріг в с. Германівка (вул. Леоніда Коваленка, вул. Андрія Михайлюка, вул. Братів Пономарьових, вул.Перемоги, вул. Дніпрової </w:t>
            </w:r>
            <w:proofErr w:type="gramStart"/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Чайки,  вул</w:t>
            </w:r>
            <w:proofErr w:type="gramEnd"/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. Івана Войтенка, вул. Замостянська, вул. Івана Виглвського, вул. Незалежності, вул. Шевченка, вул. Ворочанська, вул.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Ярова), Обухівського району, Київської області.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389 651,33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10 348,67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57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2.1.2.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доріг в с. Григорівка Обухівського району, Київської області.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186 489,27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13 510,73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57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2.1.3.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доріг в с. Матяшівка, Обухівського району, Київської області.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71 000,00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70 595,79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 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404,21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57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2.1.4.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доріг в с. Долина Обухівського району, Київської області.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199 298,51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701,49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57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lastRenderedPageBreak/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2.1.5.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доріг в с. Красне Перше (вул. Косинки) Обухівського району, Київської області.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199 427,72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572,28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Комунальне підпри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ємство Обухівської міської ради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«Обухівтеплотрансбуд» </w:t>
            </w:r>
          </w:p>
        </w:tc>
      </w:tr>
      <w:tr w:rsidR="0075042C" w:rsidRPr="00621ABE" w:rsidTr="00EA0195">
        <w:trPr>
          <w:trHeight w:val="171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2.1.6.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доріг в с. Деремезна (вул. Шевченка, вул. Шкільна), Обухівського району Київської обл.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199 244,78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755,22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69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2.1.7.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Поточний ремонт доріг в с. Дерев'яна, (вул. Гончарна) Обухівського району Київської обл. 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199 235,36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764,64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57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2.1.8.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Поточний ремонт доріг с. Семенівка, Обухівського району, Київської обл., (вул.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Молодіжна).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199 402,25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597,75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75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lastRenderedPageBreak/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2.1.9.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Поточний ремонт доріг с. Кулі, Обухівського району, Київської обл., (вул.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Польова).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199 154,46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845,54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75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2.1.10.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доріг в с. Слобідка (вул. Першотравнева) Обухівського району, Київської обл.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398 615,35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1 384,65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74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2.1.11.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доріг в с. Перегонівка (вул. Хуторна), Обухівського району, Київської обл.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199 305,54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694,46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57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2.1.12.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доріг та інженерної споруди в с. Копачів (вул. Миру), Обухівського району, Київської обл.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 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199 313,20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686,80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59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lastRenderedPageBreak/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2.1.13.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доріг с. Нещерів (вул. Садова</w:t>
            </w:r>
            <w:proofErr w:type="gramStart"/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),Обухівського</w:t>
            </w:r>
            <w:proofErr w:type="gramEnd"/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 району, Київської обл.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199 298,51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701,49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60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2.1.14.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доріг в с. Мала Вільшанка (вул. Шевченка, вул. Миру, вул. Садова) Обухівського району, Київської області.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199 377,56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622,44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60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2.1.15.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доріг в с. Степок (вул. Яблунева) Обухівського району, Київської області.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199 323,22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676,78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65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2.1.16.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Поточний ремонт балансових вулиць (доріг) та ліквідація аварійної ямковості в </w:t>
            </w:r>
            <w:proofErr w:type="gramStart"/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м.Обухів  Обухівського</w:t>
            </w:r>
            <w:proofErr w:type="gramEnd"/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району, Київської області.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5 420 000,00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5 492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888,25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="00EA019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72</w:t>
            </w:r>
            <w:r w:rsidR="00EA0195">
              <w:rPr>
                <w:rFonts w:ascii="Times New Roman" w:hAnsi="Times New Roman" w:cs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888,25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59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lastRenderedPageBreak/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2.1.17.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доріг в с. Застугна (вул. Вишнева), Обухівського району, Київської обл.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199 391,68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608,32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63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2.1.18.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розриттів після ремонту балансових інженерних мереж КП "Обухівтеплотрансбуд"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100 000,00</w:t>
            </w:r>
          </w:p>
        </w:tc>
        <w:tc>
          <w:tcPr>
            <w:tcW w:w="1701" w:type="dxa"/>
            <w:hideMark/>
          </w:tcPr>
          <w:p w:rsidR="0075042C" w:rsidRPr="0075042C" w:rsidRDefault="007822F3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75042C"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100 000,00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0,00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59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7691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2.1.19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вулиць (ж/м Лукавиця) м. Обухів, Обухівського району, Київської обл.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822F3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</w:t>
            </w:r>
            <w:r w:rsidR="0075042C"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199 473,76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526,24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65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7691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2.1.20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доріг (вул. Хуторна), с, Перегонівка, Обухівського району, Київської обл.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822F3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</w:t>
            </w:r>
            <w:r w:rsidR="0075042C"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199 532,74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467,26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59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lastRenderedPageBreak/>
              <w:t>7691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2.1.21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Поточний ремонт вулиці Соловїна, с Долина, Обухівського району, Київської </w:t>
            </w:r>
            <w:proofErr w:type="gramStart"/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обл..</w:t>
            </w:r>
            <w:proofErr w:type="gramEnd"/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822F3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  </w:t>
            </w:r>
            <w:r w:rsidR="0075042C"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199 566,74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433,26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62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7691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2.1.22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Поточний ремонт вулиці Калинова, с Долина, Обухівського району, Київської </w:t>
            </w:r>
            <w:proofErr w:type="gramStart"/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обл..</w:t>
            </w:r>
            <w:proofErr w:type="gramEnd"/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822F3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</w:t>
            </w:r>
            <w:r w:rsidR="0075042C"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199 420,10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579,90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74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7691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2.1.23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Поточний ремонт з відновлення благоустрою міжквартальних проїздів (проїзд шкільних автобусів) до Академічного ліцею №1 імені А.С.Малишка Обухівської міської ради Київської області, за адресою: вул.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Київська, 18, м. Обухів, Київська область.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420 000,00</w:t>
            </w:r>
          </w:p>
        </w:tc>
        <w:tc>
          <w:tcPr>
            <w:tcW w:w="1701" w:type="dxa"/>
            <w:hideMark/>
          </w:tcPr>
          <w:p w:rsidR="0075042C" w:rsidRPr="0075042C" w:rsidRDefault="007822F3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75042C"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387 422,16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822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32 577,84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71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7691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2.1.24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дороги с.Копачів, вулиця Вишнева, Обухівський район, Київська область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0,00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0,00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56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lastRenderedPageBreak/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2.1.25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доріг в с. Гусачівка Обухівського району, Київської області.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129 000,00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78 130,74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50 869,26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59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2.1.26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дороги в с. Перегонівка (вул. Шевченка), Обухівського району, Київської обл.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199 532,74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467,26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65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2.1.27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дороги в с. Перегонівка (вул. Перемоги), Обухівського району, Київської обл.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822F3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75042C"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199 532,74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467,26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59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2.1.28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Поточний ремонт дороги в с. Долина (вул. Калинова), Обухівського району, Київської обл. 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500 000,00</w:t>
            </w:r>
          </w:p>
        </w:tc>
        <w:tc>
          <w:tcPr>
            <w:tcW w:w="1701" w:type="dxa"/>
            <w:hideMark/>
          </w:tcPr>
          <w:p w:rsidR="0075042C" w:rsidRPr="0075042C" w:rsidRDefault="007822F3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75042C"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500 000,00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0,00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62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lastRenderedPageBreak/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2.1.29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дороги в с. Долина (вул. Соловїна), Обухівського району, Київської області.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500 000,00</w:t>
            </w:r>
          </w:p>
        </w:tc>
        <w:tc>
          <w:tcPr>
            <w:tcW w:w="1701" w:type="dxa"/>
            <w:hideMark/>
          </w:tcPr>
          <w:p w:rsidR="0075042C" w:rsidRPr="0075042C" w:rsidRDefault="007822F3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75042C"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485 209,55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14</w:t>
            </w:r>
            <w:r w:rsidR="007822F3">
              <w:rPr>
                <w:rFonts w:ascii="Times New Roman" w:hAnsi="Times New Roman" w:cs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790,45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62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7691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2.1.30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дороги в с. Застугна, вулиця Вишенва, Обухівський район, Київська область.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822F3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 </w:t>
            </w:r>
            <w:r w:rsidR="0075042C"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199 576,98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423,02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63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2.1.31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дороги в с. Германівка, вул. Шевченка, Обухівський район, Київська область.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822F3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 </w:t>
            </w:r>
            <w:r w:rsidR="0075042C"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197 224,46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  <w:r w:rsidR="007822F3">
              <w:rPr>
                <w:rFonts w:ascii="Times New Roman" w:hAnsi="Times New Roman" w:cs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775,54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69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2.1.32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дороги в с. Перше Красне, вул. Косинки, Обухівський район, Київська область.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199 637,86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362,14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62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lastRenderedPageBreak/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2.1.33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Поточний ремонт дороги в м. Обухів, вул. Франка, Обухівський район, Київська область. </w:t>
            </w: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(мікрорайон Сонячний)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822F3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</w:t>
            </w:r>
            <w:r w:rsidR="0075042C"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199 580,72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419,28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63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2.1.33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дороги в с. Кулі, вул. Вишева, Обухівський район, Київська область.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80 000,00</w:t>
            </w:r>
          </w:p>
        </w:tc>
        <w:tc>
          <w:tcPr>
            <w:tcW w:w="1701" w:type="dxa"/>
            <w:hideMark/>
          </w:tcPr>
          <w:p w:rsidR="0075042C" w:rsidRPr="0075042C" w:rsidRDefault="007822F3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</w:t>
            </w:r>
            <w:r w:rsidR="0075042C"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80 000,00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0,00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621ABE" w:rsidTr="00EA0195">
        <w:trPr>
          <w:trHeight w:val="159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7461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2.1.34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дороги в с. Германівка, вул. Олега Спасиби, Обухівський район, Київська область.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199 451,58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548,42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дорожнього покриття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Комунальне підприємство Обухівської міської ради «Обухівтеплотрансбуд» </w:t>
            </w:r>
          </w:p>
        </w:tc>
      </w:tr>
      <w:tr w:rsidR="0075042C" w:rsidRPr="0075042C" w:rsidTr="00EA0195">
        <w:trPr>
          <w:trHeight w:val="52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 </w:t>
            </w:r>
          </w:p>
        </w:tc>
        <w:tc>
          <w:tcPr>
            <w:tcW w:w="3544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Разом по розділу 2.1.</w:t>
            </w:r>
          </w:p>
        </w:tc>
        <w:tc>
          <w:tcPr>
            <w:tcW w:w="1701" w:type="dxa"/>
            <w:hideMark/>
          </w:tcPr>
          <w:p w:rsidR="0075042C" w:rsidRPr="0075042C" w:rsidRDefault="0075042C" w:rsidP="007822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12 820 000,00</w:t>
            </w:r>
          </w:p>
        </w:tc>
        <w:tc>
          <w:tcPr>
            <w:tcW w:w="1701" w:type="dxa"/>
            <w:hideMark/>
          </w:tcPr>
          <w:p w:rsidR="0075042C" w:rsidRPr="0075042C" w:rsidRDefault="007822F3" w:rsidP="007822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12 753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  <w:lang w:val="uk-UA"/>
              </w:rPr>
              <w:t xml:space="preserve"> </w:t>
            </w:r>
            <w:r w:rsidR="0075042C"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305,65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 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 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 </w:t>
            </w:r>
          </w:p>
        </w:tc>
      </w:tr>
      <w:tr w:rsidR="0075042C" w:rsidRPr="0075042C" w:rsidTr="007822F3">
        <w:trPr>
          <w:trHeight w:val="89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3466" w:type="dxa"/>
            <w:gridSpan w:val="8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Розділ 2.2. Поточний ремонт вулиць та доріг комунальної власності населених пунктів Обухівської міської територіальної громади</w:t>
            </w:r>
          </w:p>
        </w:tc>
      </w:tr>
      <w:tr w:rsidR="0075042C" w:rsidRPr="00621ABE" w:rsidTr="00EA0195">
        <w:trPr>
          <w:trHeight w:val="189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6030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2.2.1.</w:t>
            </w:r>
          </w:p>
        </w:tc>
        <w:tc>
          <w:tcPr>
            <w:tcW w:w="3476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доріг (влаштування дорожньої розмітки) в м. Обухів Київської області, в т.ч. виготовлення КД</w:t>
            </w:r>
          </w:p>
        </w:tc>
        <w:tc>
          <w:tcPr>
            <w:tcW w:w="1769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880 000,00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822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879 999,98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0,02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Відновлення дорожньої розмітки вулиць та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75042C" w:rsidRPr="00621ABE" w:rsidTr="00EA0195">
        <w:trPr>
          <w:trHeight w:val="1890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lastRenderedPageBreak/>
              <w:t>6030</w:t>
            </w:r>
          </w:p>
        </w:tc>
        <w:tc>
          <w:tcPr>
            <w:tcW w:w="850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2.2.2.</w:t>
            </w:r>
          </w:p>
        </w:tc>
        <w:tc>
          <w:tcPr>
            <w:tcW w:w="3476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Поточний ремонт доріг Обухівської міської територіальної громади (встановлення дорожних знаків), в т.ч. виготовлення КД</w:t>
            </w:r>
          </w:p>
        </w:tc>
        <w:tc>
          <w:tcPr>
            <w:tcW w:w="1769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520 000,00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509 955,41   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10 044,59   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Заміна дорожніх знаків вулиць для забезпечення безпеки дорожнього руху</w:t>
            </w:r>
          </w:p>
        </w:tc>
        <w:tc>
          <w:tcPr>
            <w:tcW w:w="241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75042C" w:rsidRPr="0075042C" w:rsidTr="00EA0195">
        <w:trPr>
          <w:trHeight w:val="31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</w:p>
        </w:tc>
        <w:tc>
          <w:tcPr>
            <w:tcW w:w="850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 </w:t>
            </w:r>
          </w:p>
        </w:tc>
        <w:tc>
          <w:tcPr>
            <w:tcW w:w="3476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Разом </w:t>
            </w:r>
            <w:proofErr w:type="gramStart"/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по  розділу</w:t>
            </w:r>
            <w:proofErr w:type="gramEnd"/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2.2.</w:t>
            </w:r>
          </w:p>
        </w:tc>
        <w:tc>
          <w:tcPr>
            <w:tcW w:w="1769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1 400 000,00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1 389 955,39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 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 </w:t>
            </w:r>
          </w:p>
        </w:tc>
        <w:tc>
          <w:tcPr>
            <w:tcW w:w="2411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 </w:t>
            </w:r>
          </w:p>
        </w:tc>
      </w:tr>
      <w:tr w:rsidR="0075042C" w:rsidRPr="0075042C" w:rsidTr="00EA0195">
        <w:trPr>
          <w:trHeight w:val="315"/>
        </w:trPr>
        <w:tc>
          <w:tcPr>
            <w:tcW w:w="846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850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 </w:t>
            </w:r>
          </w:p>
        </w:tc>
        <w:tc>
          <w:tcPr>
            <w:tcW w:w="3476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Всього по програмі </w:t>
            </w:r>
          </w:p>
        </w:tc>
        <w:tc>
          <w:tcPr>
            <w:tcW w:w="1769" w:type="dxa"/>
            <w:gridSpan w:val="2"/>
            <w:hideMark/>
          </w:tcPr>
          <w:p w:rsidR="0075042C" w:rsidRPr="0075042C" w:rsidRDefault="0075042C" w:rsidP="007504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17 448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  <w:lang w:val="uk-UA"/>
              </w:rPr>
              <w:t xml:space="preserve"> </w:t>
            </w: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400,00</w:t>
            </w:r>
          </w:p>
        </w:tc>
        <w:tc>
          <w:tcPr>
            <w:tcW w:w="170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16 439 558,85</w:t>
            </w:r>
          </w:p>
        </w:tc>
        <w:tc>
          <w:tcPr>
            <w:tcW w:w="1418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 </w:t>
            </w:r>
          </w:p>
        </w:tc>
        <w:tc>
          <w:tcPr>
            <w:tcW w:w="1841" w:type="dxa"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 </w:t>
            </w:r>
          </w:p>
        </w:tc>
        <w:tc>
          <w:tcPr>
            <w:tcW w:w="2411" w:type="dxa"/>
            <w:noWrap/>
            <w:hideMark/>
          </w:tcPr>
          <w:p w:rsidR="0075042C" w:rsidRPr="0075042C" w:rsidRDefault="0075042C" w:rsidP="007504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5042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 </w:t>
            </w:r>
          </w:p>
        </w:tc>
      </w:tr>
    </w:tbl>
    <w:p w:rsidR="007822F3" w:rsidRDefault="007822F3" w:rsidP="003515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8"/>
          <w:lang w:val="uk-UA"/>
        </w:rPr>
      </w:pPr>
    </w:p>
    <w:p w:rsidR="007822F3" w:rsidRDefault="007822F3" w:rsidP="007822F3">
      <w:pPr>
        <w:rPr>
          <w:rFonts w:ascii="Times New Roman" w:hAnsi="Times New Roman" w:cs="Times New Roman"/>
          <w:sz w:val="24"/>
          <w:szCs w:val="28"/>
          <w:lang w:val="uk-UA"/>
        </w:rPr>
      </w:pPr>
    </w:p>
    <w:p w:rsidR="003515D4" w:rsidRPr="00EA0195" w:rsidRDefault="007822F3" w:rsidP="007822F3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A0195">
        <w:rPr>
          <w:rFonts w:ascii="Times New Roman" w:hAnsi="Times New Roman" w:cs="Times New Roman"/>
          <w:b/>
          <w:sz w:val="26"/>
          <w:szCs w:val="26"/>
          <w:lang w:val="uk-UA"/>
        </w:rPr>
        <w:t>Начальник Управління капітального будівництва</w:t>
      </w:r>
    </w:p>
    <w:p w:rsidR="007822F3" w:rsidRPr="00EA0195" w:rsidRDefault="007822F3" w:rsidP="007822F3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A0195">
        <w:rPr>
          <w:rFonts w:ascii="Times New Roman" w:hAnsi="Times New Roman" w:cs="Times New Roman"/>
          <w:b/>
          <w:sz w:val="26"/>
          <w:szCs w:val="26"/>
          <w:lang w:val="uk-UA"/>
        </w:rPr>
        <w:t>та експлуатаційних  послуг виконавчого комітету</w:t>
      </w:r>
    </w:p>
    <w:p w:rsidR="007822F3" w:rsidRPr="00EA0195" w:rsidRDefault="007822F3" w:rsidP="007822F3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A01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Обухівської міської ради                                                                                                       </w:t>
      </w:r>
      <w:r w:rsidR="00EA0195" w:rsidRPr="00EA01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</w:t>
      </w:r>
      <w:r w:rsidRPr="00EA01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Володимир ФЕДЧИШИН</w:t>
      </w:r>
    </w:p>
    <w:sectPr w:rsidR="007822F3" w:rsidRPr="00EA0195" w:rsidSect="00EC1EAB">
      <w:pgSz w:w="15840" w:h="12240" w:orient="landscape"/>
      <w:pgMar w:top="993" w:right="379" w:bottom="850" w:left="85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812" w:rsidRDefault="00027812" w:rsidP="005960EA">
      <w:pPr>
        <w:spacing w:after="0" w:line="240" w:lineRule="auto"/>
      </w:pPr>
      <w:r>
        <w:separator/>
      </w:r>
    </w:p>
  </w:endnote>
  <w:endnote w:type="continuationSeparator" w:id="0">
    <w:p w:rsidR="00027812" w:rsidRDefault="00027812" w:rsidP="00596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812" w:rsidRDefault="00027812" w:rsidP="005960EA">
      <w:pPr>
        <w:spacing w:after="0" w:line="240" w:lineRule="auto"/>
      </w:pPr>
      <w:r>
        <w:separator/>
      </w:r>
    </w:p>
  </w:footnote>
  <w:footnote w:type="continuationSeparator" w:id="0">
    <w:p w:rsidR="00027812" w:rsidRDefault="00027812" w:rsidP="005960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083"/>
        </w:tabs>
        <w:ind w:left="1573" w:firstLine="227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Verdana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Verdana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</w:rPr>
    </w:lvl>
  </w:abstractNum>
  <w:abstractNum w:abstractNumId="1" w15:restartNumberingAfterBreak="0">
    <w:nsid w:val="215E3F86"/>
    <w:multiLevelType w:val="hybridMultilevel"/>
    <w:tmpl w:val="4C082FE0"/>
    <w:lvl w:ilvl="0" w:tplc="386E2CB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696A91"/>
    <w:multiLevelType w:val="hybridMultilevel"/>
    <w:tmpl w:val="927C4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50D84"/>
    <w:multiLevelType w:val="multilevel"/>
    <w:tmpl w:val="58FAF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173133"/>
    <w:multiLevelType w:val="hybridMultilevel"/>
    <w:tmpl w:val="D0783E00"/>
    <w:lvl w:ilvl="0" w:tplc="62F24288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63A5F8C"/>
    <w:multiLevelType w:val="hybridMultilevel"/>
    <w:tmpl w:val="25F46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70A3F"/>
    <w:multiLevelType w:val="hybridMultilevel"/>
    <w:tmpl w:val="FFF02D3C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0EA"/>
    <w:rsid w:val="0000386D"/>
    <w:rsid w:val="00025D5B"/>
    <w:rsid w:val="00027812"/>
    <w:rsid w:val="000D5915"/>
    <w:rsid w:val="000F1568"/>
    <w:rsid w:val="000F2CC9"/>
    <w:rsid w:val="00140C0A"/>
    <w:rsid w:val="00181F61"/>
    <w:rsid w:val="001B6E1B"/>
    <w:rsid w:val="001D78DD"/>
    <w:rsid w:val="0020295F"/>
    <w:rsid w:val="00296CD0"/>
    <w:rsid w:val="002B4AE9"/>
    <w:rsid w:val="0030493C"/>
    <w:rsid w:val="0033132C"/>
    <w:rsid w:val="00344CE1"/>
    <w:rsid w:val="003515D4"/>
    <w:rsid w:val="0038065A"/>
    <w:rsid w:val="00385968"/>
    <w:rsid w:val="003B1F0E"/>
    <w:rsid w:val="003B30EC"/>
    <w:rsid w:val="004024BD"/>
    <w:rsid w:val="00450B71"/>
    <w:rsid w:val="00491733"/>
    <w:rsid w:val="004E2971"/>
    <w:rsid w:val="005146C8"/>
    <w:rsid w:val="0059600D"/>
    <w:rsid w:val="005960EA"/>
    <w:rsid w:val="0060479B"/>
    <w:rsid w:val="00621ABE"/>
    <w:rsid w:val="0063242D"/>
    <w:rsid w:val="006D6F39"/>
    <w:rsid w:val="00723CE4"/>
    <w:rsid w:val="00742F96"/>
    <w:rsid w:val="00746176"/>
    <w:rsid w:val="0075042C"/>
    <w:rsid w:val="00751FE8"/>
    <w:rsid w:val="007822F3"/>
    <w:rsid w:val="00787D53"/>
    <w:rsid w:val="00817B45"/>
    <w:rsid w:val="008B0F83"/>
    <w:rsid w:val="00920892"/>
    <w:rsid w:val="0095284E"/>
    <w:rsid w:val="00965D4D"/>
    <w:rsid w:val="00974F3D"/>
    <w:rsid w:val="00994429"/>
    <w:rsid w:val="00A1405C"/>
    <w:rsid w:val="00A279A2"/>
    <w:rsid w:val="00AB59F4"/>
    <w:rsid w:val="00B37AC3"/>
    <w:rsid w:val="00B853D2"/>
    <w:rsid w:val="00B95E09"/>
    <w:rsid w:val="00BC304C"/>
    <w:rsid w:val="00C00E91"/>
    <w:rsid w:val="00C72C16"/>
    <w:rsid w:val="00C85803"/>
    <w:rsid w:val="00CE29D6"/>
    <w:rsid w:val="00D25EE5"/>
    <w:rsid w:val="00D527C8"/>
    <w:rsid w:val="00D944E9"/>
    <w:rsid w:val="00DE3292"/>
    <w:rsid w:val="00DF6EF8"/>
    <w:rsid w:val="00DF7FDC"/>
    <w:rsid w:val="00E34ECF"/>
    <w:rsid w:val="00E8527F"/>
    <w:rsid w:val="00E93591"/>
    <w:rsid w:val="00EA0195"/>
    <w:rsid w:val="00EA3A98"/>
    <w:rsid w:val="00EC1EAB"/>
    <w:rsid w:val="00EC2D06"/>
    <w:rsid w:val="00EC54C6"/>
    <w:rsid w:val="00EE0FAC"/>
    <w:rsid w:val="00F02923"/>
    <w:rsid w:val="00F1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A16C56-F087-4634-A9BE-EDA617900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960EA"/>
    <w:rPr>
      <w:rFonts w:eastAsia="Times New Roman" w:cs="Times New Roman"/>
    </w:rPr>
  </w:style>
  <w:style w:type="character" w:customStyle="1" w:styleId="a6">
    <w:name w:val="Маркеры списка"/>
    <w:qFormat/>
    <w:rsid w:val="005960EA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qFormat/>
    <w:rsid w:val="005960E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5960EA"/>
    <w:pPr>
      <w:spacing w:after="140" w:line="276" w:lineRule="auto"/>
    </w:pPr>
  </w:style>
  <w:style w:type="paragraph" w:styleId="a9">
    <w:name w:val="List"/>
    <w:basedOn w:val="a8"/>
    <w:rsid w:val="005960EA"/>
    <w:rPr>
      <w:rFonts w:cs="Arial"/>
    </w:rPr>
  </w:style>
  <w:style w:type="paragraph" w:customStyle="1" w:styleId="1">
    <w:name w:val="Название объекта1"/>
    <w:basedOn w:val="a"/>
    <w:qFormat/>
    <w:rsid w:val="005960E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5960EA"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0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1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List Paragraph"/>
    <w:basedOn w:val="a"/>
    <w:uiPriority w:val="34"/>
    <w:qFormat/>
    <w:rsid w:val="0059600D"/>
    <w:pPr>
      <w:ind w:left="720"/>
      <w:contextualSpacing/>
    </w:pPr>
  </w:style>
  <w:style w:type="paragraph" w:styleId="ad">
    <w:name w:val="header"/>
    <w:basedOn w:val="a"/>
    <w:link w:val="12"/>
    <w:uiPriority w:val="99"/>
    <w:unhideWhenUsed/>
    <w:rsid w:val="006324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d"/>
    <w:uiPriority w:val="99"/>
    <w:rsid w:val="0063242D"/>
    <w:rPr>
      <w:sz w:val="22"/>
    </w:rPr>
  </w:style>
  <w:style w:type="paragraph" w:styleId="ae">
    <w:name w:val="footer"/>
    <w:basedOn w:val="a"/>
    <w:link w:val="13"/>
    <w:uiPriority w:val="99"/>
    <w:unhideWhenUsed/>
    <w:rsid w:val="006324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e"/>
    <w:uiPriority w:val="99"/>
    <w:rsid w:val="0063242D"/>
    <w:rPr>
      <w:sz w:val="22"/>
    </w:rPr>
  </w:style>
  <w:style w:type="paragraph" w:styleId="af">
    <w:name w:val="No Spacing"/>
    <w:uiPriority w:val="1"/>
    <w:qFormat/>
    <w:rsid w:val="0063242D"/>
    <w:rPr>
      <w:rFonts w:ascii="Calibri" w:eastAsia="Calibri" w:hAnsi="Calibri" w:cs="Times New Roman"/>
      <w:sz w:val="22"/>
      <w:lang w:val="ru-RU"/>
    </w:rPr>
  </w:style>
  <w:style w:type="paragraph" w:styleId="af0">
    <w:name w:val="Normal (Web)"/>
    <w:basedOn w:val="a"/>
    <w:rsid w:val="00632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63242D"/>
  </w:style>
  <w:style w:type="paragraph" w:customStyle="1" w:styleId="14">
    <w:name w:val="Без интервала1"/>
    <w:rsid w:val="0063242D"/>
    <w:rPr>
      <w:rFonts w:ascii="Calibri" w:eastAsia="Times New Roman" w:hAnsi="Calibri" w:cs="Times New Roman"/>
      <w:sz w:val="22"/>
      <w:lang w:val="ru-RU"/>
    </w:rPr>
  </w:style>
  <w:style w:type="table" w:styleId="af1">
    <w:name w:val="Table Grid"/>
    <w:basedOn w:val="a1"/>
    <w:uiPriority w:val="39"/>
    <w:rsid w:val="003515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57719-EDAE-4DCC-B642-6BEE5640C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18523</Words>
  <Characters>10559</Characters>
  <Application>Microsoft Office Word</Application>
  <DocSecurity>0</DocSecurity>
  <Lines>87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user22</cp:lastModifiedBy>
  <cp:revision>3</cp:revision>
  <cp:lastPrinted>2020-12-22T12:02:00Z</cp:lastPrinted>
  <dcterms:created xsi:type="dcterms:W3CDTF">2026-02-25T08:41:00Z</dcterms:created>
  <dcterms:modified xsi:type="dcterms:W3CDTF">2026-02-25T08:41:00Z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